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B340BD" w14:textId="3323A6EF" w:rsidR="00B33261" w:rsidRDefault="00B33261" w:rsidP="00B33261">
      <w:pPr>
        <w:pStyle w:val="Heading2"/>
        <w:spacing w:before="0" w:beforeAutospacing="0" w:after="0" w:afterAutospacing="0"/>
        <w:rPr>
          <w:rStyle w:val="Emphasis"/>
          <w:rFonts w:asciiTheme="minorHAnsi" w:hAnsiTheme="minorHAnsi" w:cstheme="minorHAnsi"/>
          <w:b w:val="0"/>
          <w:bCs w:val="0"/>
          <w:color w:val="505050"/>
          <w:sz w:val="28"/>
          <w:szCs w:val="28"/>
        </w:rPr>
      </w:pPr>
      <w:r w:rsidRPr="00B33261">
        <w:rPr>
          <w:rStyle w:val="title-text"/>
          <w:rFonts w:asciiTheme="minorHAnsi" w:hAnsiTheme="minorHAnsi" w:cstheme="minorHAnsi"/>
          <w:b w:val="0"/>
          <w:bCs w:val="0"/>
          <w:color w:val="505050"/>
          <w:sz w:val="28"/>
          <w:szCs w:val="28"/>
        </w:rPr>
        <w:t>Social Dysfunction</w:t>
      </w:r>
      <w:r w:rsidRPr="00B33261">
        <w:rPr>
          <w:rFonts w:asciiTheme="minorHAnsi" w:hAnsiTheme="minorHAnsi" w:cstheme="minorHAnsi"/>
          <w:b w:val="0"/>
          <w:bCs w:val="0"/>
          <w:color w:val="505050"/>
          <w:sz w:val="28"/>
          <w:szCs w:val="28"/>
        </w:rPr>
        <w:t>:</w:t>
      </w:r>
      <w:r w:rsidRPr="00B33261">
        <w:rPr>
          <w:rStyle w:val="apple-converted-space"/>
          <w:rFonts w:asciiTheme="minorHAnsi" w:hAnsiTheme="minorHAnsi" w:cstheme="minorHAnsi"/>
          <w:b w:val="0"/>
          <w:bCs w:val="0"/>
          <w:color w:val="505050"/>
          <w:sz w:val="28"/>
          <w:szCs w:val="28"/>
        </w:rPr>
        <w:t> </w:t>
      </w:r>
      <w:r w:rsidRPr="00B33261">
        <w:rPr>
          <w:rStyle w:val="Emphasis"/>
          <w:rFonts w:asciiTheme="minorHAnsi" w:hAnsiTheme="minorHAnsi" w:cstheme="minorHAnsi"/>
          <w:b w:val="0"/>
          <w:bCs w:val="0"/>
          <w:color w:val="505050"/>
          <w:sz w:val="28"/>
          <w:szCs w:val="28"/>
        </w:rPr>
        <w:t xml:space="preserve">The Effects of Early Trauma and Adversity on Socialization and Brain Development. </w:t>
      </w:r>
    </w:p>
    <w:p w14:paraId="79C7DF42" w14:textId="1BD1F73E" w:rsidR="008265F5" w:rsidRDefault="008265F5" w:rsidP="00B33261">
      <w:pPr>
        <w:pStyle w:val="Heading2"/>
        <w:spacing w:before="0" w:beforeAutospacing="0" w:after="0" w:afterAutospacing="0"/>
        <w:rPr>
          <w:rStyle w:val="Emphasis"/>
          <w:rFonts w:asciiTheme="minorHAnsi" w:hAnsiTheme="minorHAnsi" w:cstheme="minorHAnsi"/>
          <w:b w:val="0"/>
          <w:bCs w:val="0"/>
          <w:color w:val="505050"/>
          <w:sz w:val="28"/>
          <w:szCs w:val="28"/>
        </w:rPr>
      </w:pPr>
    </w:p>
    <w:p w14:paraId="6106B4CD" w14:textId="38113B09" w:rsidR="00627430" w:rsidRPr="00627430" w:rsidRDefault="00627430" w:rsidP="00B33261">
      <w:pPr>
        <w:pStyle w:val="Heading2"/>
        <w:spacing w:before="0" w:beforeAutospacing="0" w:after="0" w:afterAutospacing="0"/>
        <w:rPr>
          <w:rStyle w:val="Emphasis"/>
          <w:rFonts w:asciiTheme="minorHAnsi" w:hAnsiTheme="minorHAnsi" w:cstheme="minorHAnsi"/>
          <w:b w:val="0"/>
          <w:bCs w:val="0"/>
          <w:i w:val="0"/>
          <w:iCs w:val="0"/>
          <w:color w:val="505050"/>
          <w:sz w:val="28"/>
          <w:szCs w:val="28"/>
        </w:rPr>
      </w:pPr>
      <w:r w:rsidRPr="00627430">
        <w:rPr>
          <w:rStyle w:val="Emphasis"/>
          <w:rFonts w:asciiTheme="minorHAnsi" w:hAnsiTheme="minorHAnsi" w:cstheme="minorHAnsi"/>
          <w:b w:val="0"/>
          <w:bCs w:val="0"/>
          <w:i w:val="0"/>
          <w:iCs w:val="0"/>
          <w:color w:val="505050"/>
          <w:sz w:val="28"/>
          <w:szCs w:val="28"/>
        </w:rPr>
        <w:t>https://acamh.onlinelibrary.wiley.com/doi/10.1111/jcpp.12507</w:t>
      </w:r>
    </w:p>
    <w:p w14:paraId="6249A3FF" w14:textId="77777777" w:rsidR="00627430" w:rsidRDefault="00627430" w:rsidP="00B33261">
      <w:pPr>
        <w:pStyle w:val="Heading2"/>
        <w:spacing w:before="0" w:beforeAutospacing="0" w:after="0" w:afterAutospacing="0"/>
        <w:rPr>
          <w:rStyle w:val="Emphasis"/>
          <w:rFonts w:asciiTheme="minorHAnsi" w:hAnsiTheme="minorHAnsi" w:cstheme="minorHAnsi"/>
          <w:b w:val="0"/>
          <w:bCs w:val="0"/>
          <w:color w:val="505050"/>
          <w:sz w:val="28"/>
          <w:szCs w:val="28"/>
        </w:rPr>
      </w:pPr>
    </w:p>
    <w:p w14:paraId="0686D288" w14:textId="051231FB" w:rsidR="008265F5" w:rsidRDefault="008265F5" w:rsidP="00B33261">
      <w:pPr>
        <w:pStyle w:val="Heading2"/>
        <w:spacing w:before="0" w:beforeAutospacing="0" w:after="0" w:afterAutospacing="0"/>
        <w:rPr>
          <w:rStyle w:val="Emphasis"/>
          <w:rFonts w:asciiTheme="minorHAnsi" w:hAnsiTheme="minorHAnsi" w:cstheme="minorHAnsi"/>
          <w:b w:val="0"/>
          <w:bCs w:val="0"/>
          <w:i w:val="0"/>
          <w:iCs w:val="0"/>
          <w:color w:val="505050"/>
          <w:sz w:val="28"/>
          <w:szCs w:val="28"/>
        </w:rPr>
      </w:pPr>
      <w:hyperlink r:id="rId5" w:history="1">
        <w:r w:rsidRPr="003E7197">
          <w:rPr>
            <w:rStyle w:val="Hyperlink"/>
            <w:rFonts w:asciiTheme="minorHAnsi" w:hAnsiTheme="minorHAnsi" w:cstheme="minorHAnsi"/>
            <w:b w:val="0"/>
            <w:bCs w:val="0"/>
            <w:sz w:val="28"/>
            <w:szCs w:val="28"/>
          </w:rPr>
          <w:t>https://www.researchgate.net/publication/308303380_The_effects_of_childhood_maltreatment_on_brain_structure_function_and_connectivity</w:t>
        </w:r>
      </w:hyperlink>
    </w:p>
    <w:p w14:paraId="17C465D4" w14:textId="02432F08" w:rsidR="008265F5" w:rsidRDefault="008265F5" w:rsidP="00B33261">
      <w:pPr>
        <w:pStyle w:val="Heading2"/>
        <w:spacing w:before="0" w:beforeAutospacing="0" w:after="0" w:afterAutospacing="0"/>
        <w:rPr>
          <w:rStyle w:val="Emphasis"/>
          <w:rFonts w:asciiTheme="minorHAnsi" w:hAnsiTheme="minorHAnsi" w:cstheme="minorHAnsi"/>
          <w:b w:val="0"/>
          <w:bCs w:val="0"/>
          <w:i w:val="0"/>
          <w:iCs w:val="0"/>
          <w:color w:val="505050"/>
          <w:sz w:val="28"/>
          <w:szCs w:val="28"/>
        </w:rPr>
      </w:pPr>
    </w:p>
    <w:p w14:paraId="2702844A" w14:textId="77777777" w:rsidR="008265F5" w:rsidRDefault="008265F5" w:rsidP="008265F5">
      <w:pPr>
        <w:spacing w:line="0" w:lineRule="auto"/>
        <w:rPr>
          <w:rFonts w:ascii="ff1" w:hAnsi="ff1"/>
          <w:color w:val="231F20"/>
          <w:spacing w:val="8"/>
          <w:sz w:val="55"/>
          <w:szCs w:val="55"/>
        </w:rPr>
      </w:pPr>
      <w:r>
        <w:rPr>
          <w:rFonts w:ascii="ff1" w:hAnsi="ff1"/>
          <w:color w:val="231F20"/>
          <w:spacing w:val="8"/>
          <w:sz w:val="55"/>
          <w:szCs w:val="55"/>
        </w:rPr>
        <w:t xml:space="preserve">Brain development is directed by genes but sculpted </w:t>
      </w:r>
    </w:p>
    <w:p w14:paraId="2699C3C1" w14:textId="77777777" w:rsidR="008265F5" w:rsidRDefault="008265F5" w:rsidP="008265F5">
      <w:pPr>
        <w:spacing w:line="0" w:lineRule="auto"/>
        <w:rPr>
          <w:rFonts w:ascii="ff1" w:hAnsi="ff1"/>
          <w:color w:val="231F20"/>
          <w:spacing w:val="11"/>
          <w:sz w:val="55"/>
          <w:szCs w:val="55"/>
        </w:rPr>
      </w:pPr>
      <w:r>
        <w:rPr>
          <w:rFonts w:ascii="ff1" w:hAnsi="ff1"/>
          <w:color w:val="231F20"/>
          <w:spacing w:val="11"/>
          <w:sz w:val="55"/>
          <w:szCs w:val="55"/>
        </w:rPr>
        <w:t xml:space="preserve">by experiences, particularly those occurring during </w:t>
      </w:r>
    </w:p>
    <w:p w14:paraId="73F797C8" w14:textId="77777777" w:rsidR="008265F5" w:rsidRDefault="008265F5" w:rsidP="008265F5">
      <w:pPr>
        <w:spacing w:line="0" w:lineRule="auto"/>
        <w:rPr>
          <w:rFonts w:ascii="ff1" w:hAnsi="ff1"/>
          <w:color w:val="231F20"/>
          <w:spacing w:val="4"/>
          <w:sz w:val="55"/>
          <w:szCs w:val="55"/>
        </w:rPr>
      </w:pPr>
      <w:r>
        <w:rPr>
          <w:rFonts w:ascii="ff1" w:hAnsi="ff1"/>
          <w:color w:val="231F20"/>
          <w:spacing w:val="4"/>
          <w:sz w:val="55"/>
          <w:szCs w:val="55"/>
        </w:rPr>
        <w:t xml:space="preserve">early sensitive or critical periods. Studies suggest that </w:t>
      </w:r>
    </w:p>
    <w:p w14:paraId="7C86B73C" w14:textId="77777777" w:rsidR="008265F5" w:rsidRDefault="008265F5" w:rsidP="008265F5">
      <w:pPr>
        <w:spacing w:line="0" w:lineRule="auto"/>
        <w:rPr>
          <w:rFonts w:ascii="ff1" w:hAnsi="ff1"/>
          <w:color w:val="231F20"/>
          <w:spacing w:val="3"/>
          <w:sz w:val="55"/>
          <w:szCs w:val="55"/>
        </w:rPr>
      </w:pPr>
      <w:r>
        <w:rPr>
          <w:rFonts w:ascii="ff1" w:hAnsi="ff1"/>
          <w:color w:val="231F20"/>
          <w:spacing w:val="3"/>
          <w:sz w:val="55"/>
          <w:szCs w:val="55"/>
        </w:rPr>
        <w:t xml:space="preserve">the onset of regional critical periods may be triggered </w:t>
      </w:r>
    </w:p>
    <w:p w14:paraId="57306212" w14:textId="77777777" w:rsidR="008265F5" w:rsidRDefault="008265F5" w:rsidP="008265F5">
      <w:pPr>
        <w:spacing w:line="0" w:lineRule="auto"/>
        <w:rPr>
          <w:rFonts w:ascii="ff1" w:hAnsi="ff1"/>
          <w:color w:val="231F20"/>
          <w:spacing w:val="2"/>
          <w:sz w:val="55"/>
          <w:szCs w:val="55"/>
        </w:rPr>
      </w:pPr>
      <w:r>
        <w:rPr>
          <w:rFonts w:ascii="ff1" w:hAnsi="ff1"/>
          <w:color w:val="231F20"/>
          <w:spacing w:val="2"/>
          <w:sz w:val="55"/>
          <w:szCs w:val="55"/>
        </w:rPr>
        <w:t xml:space="preserve">when GABAergic inhibitory influences develop </w:t>
      </w:r>
      <w:proofErr w:type="gramStart"/>
      <w:r>
        <w:rPr>
          <w:rFonts w:ascii="ff1" w:hAnsi="ff1"/>
          <w:color w:val="231F20"/>
          <w:spacing w:val="2"/>
          <w:sz w:val="55"/>
          <w:szCs w:val="55"/>
        </w:rPr>
        <w:t>to</w:t>
      </w:r>
      <w:proofErr w:type="gramEnd"/>
      <w:r>
        <w:rPr>
          <w:rFonts w:ascii="ff1" w:hAnsi="ff1"/>
          <w:color w:val="231F20"/>
          <w:spacing w:val="2"/>
          <w:sz w:val="55"/>
          <w:szCs w:val="55"/>
        </w:rPr>
        <w:t xml:space="preserve"> the </w:t>
      </w:r>
    </w:p>
    <w:p w14:paraId="762F2E51" w14:textId="77777777" w:rsidR="008265F5" w:rsidRDefault="008265F5" w:rsidP="008265F5">
      <w:pPr>
        <w:spacing w:line="0" w:lineRule="auto"/>
        <w:rPr>
          <w:rFonts w:ascii="ff1" w:hAnsi="ff1"/>
          <w:color w:val="231F20"/>
          <w:spacing w:val="-3"/>
          <w:sz w:val="55"/>
          <w:szCs w:val="55"/>
        </w:rPr>
      </w:pPr>
      <w:r>
        <w:rPr>
          <w:rFonts w:ascii="ff1" w:hAnsi="ff1"/>
          <w:color w:val="231F20"/>
          <w:spacing w:val="-3"/>
          <w:sz w:val="55"/>
          <w:szCs w:val="55"/>
        </w:rPr>
        <w:t xml:space="preserve">point that they come into balance with excitatory </w:t>
      </w:r>
      <w:proofErr w:type="spellStart"/>
      <w:r>
        <w:rPr>
          <w:rFonts w:ascii="ff1" w:hAnsi="ff1"/>
          <w:color w:val="231F20"/>
          <w:spacing w:val="-3"/>
          <w:sz w:val="55"/>
          <w:szCs w:val="55"/>
        </w:rPr>
        <w:t>influ</w:t>
      </w:r>
      <w:proofErr w:type="spellEnd"/>
      <w:r>
        <w:rPr>
          <w:rStyle w:val="lsa"/>
          <w:rFonts w:ascii="ff1" w:hAnsi="ff1"/>
          <w:color w:val="231F20"/>
          <w:sz w:val="55"/>
          <w:szCs w:val="55"/>
        </w:rPr>
        <w:t>-</w:t>
      </w:r>
    </w:p>
    <w:p w14:paraId="0B10DB35" w14:textId="77777777" w:rsidR="008265F5" w:rsidRDefault="008265F5" w:rsidP="008265F5">
      <w:pPr>
        <w:spacing w:line="0" w:lineRule="auto"/>
        <w:rPr>
          <w:rFonts w:ascii="ff1" w:hAnsi="ff1"/>
          <w:color w:val="231F20"/>
          <w:spacing w:val="8"/>
          <w:sz w:val="55"/>
          <w:szCs w:val="55"/>
        </w:rPr>
      </w:pPr>
      <w:proofErr w:type="spellStart"/>
      <w:r>
        <w:rPr>
          <w:rFonts w:ascii="ff1" w:hAnsi="ff1"/>
          <w:color w:val="231F20"/>
          <w:spacing w:val="8"/>
          <w:sz w:val="55"/>
          <w:szCs w:val="55"/>
        </w:rPr>
        <w:t>ences</w:t>
      </w:r>
      <w:proofErr w:type="spellEnd"/>
      <w:r>
        <w:rPr>
          <w:rStyle w:val="fs1"/>
          <w:rFonts w:ascii="ff1" w:hAnsi="ff1"/>
          <w:color w:val="231F20"/>
          <w:spacing w:val="6"/>
          <w:position w:val="18"/>
          <w:sz w:val="32"/>
          <w:szCs w:val="32"/>
        </w:rPr>
        <w:t>1</w:t>
      </w:r>
      <w:r>
        <w:rPr>
          <w:rStyle w:val="lsc"/>
          <w:rFonts w:ascii="ff1" w:hAnsi="ff1"/>
          <w:color w:val="231F20"/>
          <w:spacing w:val="10"/>
          <w:sz w:val="55"/>
          <w:szCs w:val="55"/>
        </w:rPr>
        <w:t xml:space="preserve">. This balance allows experience to shape and </w:t>
      </w:r>
    </w:p>
    <w:p w14:paraId="20B62472" w14:textId="77777777" w:rsidR="008265F5" w:rsidRDefault="008265F5" w:rsidP="008265F5">
      <w:pPr>
        <w:spacing w:line="0" w:lineRule="auto"/>
        <w:rPr>
          <w:rFonts w:ascii="ff1" w:hAnsi="ff1"/>
          <w:color w:val="231F20"/>
          <w:spacing w:val="3"/>
          <w:sz w:val="55"/>
          <w:szCs w:val="55"/>
        </w:rPr>
      </w:pPr>
      <w:r>
        <w:rPr>
          <w:rFonts w:ascii="ff1" w:hAnsi="ff1"/>
          <w:color w:val="231F20"/>
          <w:spacing w:val="3"/>
          <w:sz w:val="55"/>
          <w:szCs w:val="55"/>
        </w:rPr>
        <w:t xml:space="preserve">fine-tune connectivity patterns and network </w:t>
      </w:r>
      <w:proofErr w:type="spellStart"/>
      <w:r>
        <w:rPr>
          <w:rFonts w:ascii="ff1" w:hAnsi="ff1"/>
          <w:color w:val="231F20"/>
          <w:spacing w:val="3"/>
          <w:sz w:val="55"/>
          <w:szCs w:val="55"/>
        </w:rPr>
        <w:t>architec</w:t>
      </w:r>
      <w:proofErr w:type="spellEnd"/>
      <w:r>
        <w:rPr>
          <w:rStyle w:val="lsa"/>
          <w:rFonts w:ascii="ff1" w:hAnsi="ff1"/>
          <w:color w:val="231F20"/>
          <w:sz w:val="55"/>
          <w:szCs w:val="55"/>
        </w:rPr>
        <w:t>-</w:t>
      </w:r>
    </w:p>
    <w:p w14:paraId="06A0F8FE" w14:textId="77777777" w:rsidR="008265F5" w:rsidRDefault="008265F5" w:rsidP="008265F5">
      <w:pPr>
        <w:spacing w:line="0" w:lineRule="auto"/>
        <w:rPr>
          <w:rFonts w:ascii="ff1" w:hAnsi="ff1"/>
          <w:color w:val="231F20"/>
          <w:spacing w:val="-4"/>
          <w:sz w:val="55"/>
          <w:szCs w:val="55"/>
        </w:rPr>
      </w:pPr>
      <w:proofErr w:type="spellStart"/>
      <w:r>
        <w:rPr>
          <w:rFonts w:ascii="ff1" w:hAnsi="ff1"/>
          <w:color w:val="231F20"/>
          <w:spacing w:val="-4"/>
          <w:sz w:val="55"/>
          <w:szCs w:val="55"/>
        </w:rPr>
        <w:t>ture</w:t>
      </w:r>
      <w:proofErr w:type="spellEnd"/>
      <w:r>
        <w:rPr>
          <w:rFonts w:ascii="ff1" w:hAnsi="ff1"/>
          <w:color w:val="231F20"/>
          <w:spacing w:val="-4"/>
          <w:sz w:val="55"/>
          <w:szCs w:val="55"/>
        </w:rPr>
        <w:t xml:space="preserve">. Contrary to earlier notions, plasticity is not lost but </w:t>
      </w:r>
    </w:p>
    <w:p w14:paraId="687CD800" w14:textId="77777777" w:rsidR="008265F5" w:rsidRDefault="008265F5" w:rsidP="008265F5">
      <w:pPr>
        <w:spacing w:line="0" w:lineRule="auto"/>
        <w:rPr>
          <w:rFonts w:ascii="ff1" w:hAnsi="ff1"/>
          <w:color w:val="231F20"/>
          <w:spacing w:val="-2"/>
          <w:sz w:val="55"/>
          <w:szCs w:val="55"/>
        </w:rPr>
      </w:pPr>
      <w:r>
        <w:rPr>
          <w:rFonts w:ascii="ff1" w:hAnsi="ff1"/>
          <w:color w:val="231F20"/>
          <w:spacing w:val="-2"/>
          <w:sz w:val="55"/>
          <w:szCs w:val="55"/>
        </w:rPr>
        <w:t xml:space="preserve">seems to be dampened by molecular ‘brakes’ that draw </w:t>
      </w:r>
    </w:p>
    <w:p w14:paraId="18776CE4" w14:textId="77777777" w:rsidR="008265F5" w:rsidRDefault="008265F5" w:rsidP="008265F5">
      <w:pPr>
        <w:spacing w:line="0" w:lineRule="auto"/>
        <w:rPr>
          <w:rFonts w:ascii="ff1" w:hAnsi="ff1"/>
          <w:color w:val="231F20"/>
          <w:spacing w:val="-2"/>
          <w:sz w:val="55"/>
          <w:szCs w:val="55"/>
        </w:rPr>
      </w:pPr>
      <w:r>
        <w:rPr>
          <w:rFonts w:ascii="ff1" w:hAnsi="ff1"/>
          <w:color w:val="231F20"/>
          <w:spacing w:val="-2"/>
          <w:sz w:val="55"/>
          <w:szCs w:val="55"/>
        </w:rPr>
        <w:t xml:space="preserve">critical periods to a close, although these brakes can be </w:t>
      </w:r>
    </w:p>
    <w:p w14:paraId="38992817" w14:textId="77777777" w:rsidR="008265F5" w:rsidRDefault="008265F5" w:rsidP="008265F5">
      <w:pPr>
        <w:spacing w:line="0" w:lineRule="auto"/>
        <w:rPr>
          <w:rFonts w:ascii="ff1" w:hAnsi="ff1"/>
          <w:color w:val="231F20"/>
          <w:spacing w:val="3"/>
          <w:sz w:val="55"/>
          <w:szCs w:val="55"/>
        </w:rPr>
      </w:pPr>
      <w:r>
        <w:rPr>
          <w:rFonts w:ascii="ff1" w:hAnsi="ff1"/>
          <w:color w:val="231F20"/>
          <w:spacing w:val="3"/>
          <w:sz w:val="55"/>
          <w:szCs w:val="55"/>
        </w:rPr>
        <w:t>lifted through pharmacological manipulations or epi</w:t>
      </w:r>
      <w:r>
        <w:rPr>
          <w:rStyle w:val="lsa"/>
          <w:rFonts w:ascii="ff1" w:hAnsi="ff1"/>
          <w:color w:val="231F20"/>
          <w:sz w:val="55"/>
          <w:szCs w:val="55"/>
        </w:rPr>
        <w:t>-</w:t>
      </w:r>
    </w:p>
    <w:p w14:paraId="66A3DC36" w14:textId="77777777" w:rsidR="008265F5" w:rsidRDefault="008265F5" w:rsidP="008265F5">
      <w:pPr>
        <w:spacing w:line="0" w:lineRule="auto"/>
        <w:rPr>
          <w:rFonts w:ascii="ff1" w:hAnsi="ff1"/>
          <w:color w:val="231F20"/>
          <w:spacing w:val="2"/>
          <w:sz w:val="55"/>
          <w:szCs w:val="55"/>
        </w:rPr>
      </w:pPr>
      <w:r>
        <w:rPr>
          <w:rFonts w:ascii="ff1" w:hAnsi="ff1"/>
          <w:color w:val="231F20"/>
          <w:spacing w:val="2"/>
          <w:sz w:val="55"/>
          <w:szCs w:val="55"/>
        </w:rPr>
        <w:t>genetic modifications</w:t>
      </w:r>
      <w:r>
        <w:rPr>
          <w:rStyle w:val="fs1"/>
          <w:rFonts w:ascii="ff1" w:hAnsi="ff1"/>
          <w:color w:val="231F20"/>
          <w:spacing w:val="1"/>
          <w:position w:val="18"/>
          <w:sz w:val="32"/>
          <w:szCs w:val="32"/>
        </w:rPr>
        <w:t>1</w:t>
      </w:r>
      <w:r>
        <w:rPr>
          <w:rStyle w:val="lsa"/>
          <w:rFonts w:ascii="ff1" w:hAnsi="ff1"/>
          <w:color w:val="231F20"/>
          <w:sz w:val="55"/>
          <w:szCs w:val="55"/>
        </w:rPr>
        <w:t xml:space="preserve">. Together, these developmental </w:t>
      </w:r>
    </w:p>
    <w:p w14:paraId="3743E600" w14:textId="77777777" w:rsidR="008265F5" w:rsidRDefault="008265F5" w:rsidP="008265F5">
      <w:pPr>
        <w:spacing w:line="0" w:lineRule="auto"/>
        <w:rPr>
          <w:rFonts w:ascii="ff1" w:hAnsi="ff1"/>
          <w:color w:val="231F20"/>
          <w:spacing w:val="-2"/>
          <w:sz w:val="55"/>
          <w:szCs w:val="55"/>
        </w:rPr>
      </w:pPr>
      <w:r>
        <w:rPr>
          <w:rFonts w:ascii="ff1" w:hAnsi="ff1"/>
          <w:color w:val="231F20"/>
          <w:spacing w:val="-2"/>
          <w:sz w:val="55"/>
          <w:szCs w:val="55"/>
        </w:rPr>
        <w:t xml:space="preserve">processes provide a highly adaptive mechanism for the </w:t>
      </w:r>
    </w:p>
    <w:p w14:paraId="42DB546F" w14:textId="77777777" w:rsidR="008265F5" w:rsidRDefault="008265F5" w:rsidP="008265F5">
      <w:pPr>
        <w:spacing w:line="0" w:lineRule="auto"/>
        <w:rPr>
          <w:rFonts w:ascii="ff1" w:hAnsi="ff1"/>
          <w:color w:val="231F20"/>
          <w:spacing w:val="-2"/>
          <w:sz w:val="55"/>
          <w:szCs w:val="55"/>
        </w:rPr>
      </w:pPr>
      <w:r>
        <w:rPr>
          <w:rFonts w:ascii="ff1" w:hAnsi="ff1"/>
          <w:color w:val="231F20"/>
          <w:spacing w:val="-2"/>
          <w:sz w:val="55"/>
          <w:szCs w:val="55"/>
        </w:rPr>
        <w:t xml:space="preserve">formation of optimally sculpted neural representations </w:t>
      </w:r>
    </w:p>
    <w:p w14:paraId="7342F645" w14:textId="77777777" w:rsidR="008265F5" w:rsidRDefault="008265F5" w:rsidP="008265F5">
      <w:pPr>
        <w:spacing w:line="0" w:lineRule="auto"/>
        <w:rPr>
          <w:rFonts w:ascii="ff1" w:hAnsi="ff1"/>
          <w:color w:val="231F20"/>
          <w:spacing w:val="-3"/>
          <w:sz w:val="55"/>
          <w:szCs w:val="55"/>
        </w:rPr>
      </w:pPr>
      <w:r>
        <w:rPr>
          <w:rFonts w:ascii="ff1" w:hAnsi="ff1"/>
          <w:color w:val="231F20"/>
          <w:spacing w:val="-3"/>
          <w:sz w:val="55"/>
          <w:szCs w:val="55"/>
        </w:rPr>
        <w:t xml:space="preserve">to guide future actions based on early experience, while </w:t>
      </w:r>
    </w:p>
    <w:p w14:paraId="6AEEAE00" w14:textId="77777777" w:rsidR="008265F5" w:rsidRDefault="008265F5" w:rsidP="008265F5">
      <w:pPr>
        <w:spacing w:line="0" w:lineRule="auto"/>
        <w:rPr>
          <w:rFonts w:ascii="ff1" w:hAnsi="ff1"/>
          <w:color w:val="231F20"/>
          <w:spacing w:val="-3"/>
          <w:sz w:val="55"/>
          <w:szCs w:val="55"/>
        </w:rPr>
      </w:pPr>
      <w:r>
        <w:rPr>
          <w:rFonts w:ascii="ff1" w:hAnsi="ff1"/>
          <w:color w:val="231F20"/>
          <w:spacing w:val="-3"/>
          <w:sz w:val="55"/>
          <w:szCs w:val="55"/>
        </w:rPr>
        <w:t>allowing possible revisions</w:t>
      </w:r>
      <w:r>
        <w:rPr>
          <w:rStyle w:val="fs1"/>
          <w:rFonts w:ascii="ff1" w:hAnsi="ff1"/>
          <w:color w:val="231F20"/>
          <w:position w:val="18"/>
          <w:sz w:val="32"/>
          <w:szCs w:val="32"/>
        </w:rPr>
        <w:t>1</w:t>
      </w:r>
      <w:r>
        <w:rPr>
          <w:rStyle w:val="lsa"/>
          <w:rFonts w:ascii="ff1" w:hAnsi="ff1"/>
          <w:color w:val="231F20"/>
          <w:sz w:val="55"/>
          <w:szCs w:val="55"/>
        </w:rPr>
        <w:t>.</w:t>
      </w:r>
    </w:p>
    <w:p w14:paraId="6196166E" w14:textId="77777777" w:rsidR="008265F5" w:rsidRDefault="008265F5" w:rsidP="008265F5">
      <w:pPr>
        <w:spacing w:line="0" w:lineRule="auto"/>
        <w:rPr>
          <w:rFonts w:ascii="ff1" w:hAnsi="ff1"/>
          <w:color w:val="231F20"/>
          <w:spacing w:val="1"/>
          <w:sz w:val="55"/>
          <w:szCs w:val="55"/>
        </w:rPr>
      </w:pPr>
      <w:r>
        <w:rPr>
          <w:rFonts w:ascii="ff1" w:hAnsi="ff1"/>
          <w:color w:val="231F20"/>
          <w:spacing w:val="1"/>
          <w:sz w:val="55"/>
          <w:szCs w:val="55"/>
        </w:rPr>
        <w:t xml:space="preserve">There are few early experiences as consequential as </w:t>
      </w:r>
    </w:p>
    <w:p w14:paraId="55E77178" w14:textId="77777777" w:rsidR="008265F5" w:rsidRDefault="008265F5" w:rsidP="008265F5">
      <w:pPr>
        <w:spacing w:line="0" w:lineRule="auto"/>
        <w:rPr>
          <w:rFonts w:ascii="ff1" w:hAnsi="ff1"/>
          <w:color w:val="231F20"/>
          <w:spacing w:val="3"/>
          <w:sz w:val="55"/>
          <w:szCs w:val="55"/>
        </w:rPr>
      </w:pPr>
      <w:r>
        <w:rPr>
          <w:rFonts w:ascii="ff1" w:hAnsi="ff1"/>
          <w:color w:val="231F20"/>
          <w:spacing w:val="3"/>
          <w:sz w:val="55"/>
          <w:szCs w:val="55"/>
        </w:rPr>
        <w:t xml:space="preserve">abuse and neglect. Studies on the effects of childhood </w:t>
      </w:r>
    </w:p>
    <w:p w14:paraId="2AF8FDEF" w14:textId="77777777" w:rsidR="008265F5" w:rsidRDefault="008265F5" w:rsidP="008265F5">
      <w:pPr>
        <w:spacing w:line="0" w:lineRule="auto"/>
        <w:rPr>
          <w:rFonts w:ascii="ff1" w:hAnsi="ff1"/>
          <w:color w:val="231F20"/>
          <w:spacing w:val="2"/>
          <w:sz w:val="55"/>
          <w:szCs w:val="55"/>
        </w:rPr>
      </w:pPr>
      <w:r>
        <w:rPr>
          <w:rFonts w:ascii="ff1" w:hAnsi="ff1"/>
          <w:color w:val="231F20"/>
          <w:spacing w:val="2"/>
          <w:sz w:val="55"/>
          <w:szCs w:val="55"/>
        </w:rPr>
        <w:t xml:space="preserve">maltreatment typically include physically, sexually and </w:t>
      </w:r>
    </w:p>
    <w:p w14:paraId="2D327E89" w14:textId="77777777" w:rsidR="008265F5" w:rsidRDefault="008265F5" w:rsidP="008265F5">
      <w:pPr>
        <w:spacing w:line="0" w:lineRule="auto"/>
        <w:rPr>
          <w:rFonts w:ascii="ff1" w:hAnsi="ff1"/>
          <w:color w:val="231F20"/>
          <w:spacing w:val="-1"/>
          <w:sz w:val="55"/>
          <w:szCs w:val="55"/>
        </w:rPr>
      </w:pPr>
      <w:r>
        <w:rPr>
          <w:rFonts w:ascii="ff1" w:hAnsi="ff1"/>
          <w:color w:val="231F20"/>
          <w:spacing w:val="-1"/>
          <w:sz w:val="55"/>
          <w:szCs w:val="55"/>
        </w:rPr>
        <w:t xml:space="preserve">emotionally abusive acts and episodes of both physical </w:t>
      </w:r>
    </w:p>
    <w:p w14:paraId="052D16E7" w14:textId="77777777" w:rsidR="008265F5" w:rsidRDefault="008265F5" w:rsidP="008265F5">
      <w:pPr>
        <w:spacing w:line="0" w:lineRule="auto"/>
        <w:rPr>
          <w:rFonts w:ascii="ff1" w:hAnsi="ff1"/>
          <w:color w:val="231F20"/>
          <w:spacing w:val="-6"/>
          <w:sz w:val="55"/>
          <w:szCs w:val="55"/>
        </w:rPr>
      </w:pPr>
      <w:r>
        <w:rPr>
          <w:rFonts w:ascii="ff1" w:hAnsi="ff1"/>
          <w:color w:val="231F20"/>
          <w:spacing w:val="-6"/>
          <w:sz w:val="55"/>
          <w:szCs w:val="55"/>
        </w:rPr>
        <w:t xml:space="preserve">and emotional neglect. Emotional maltreatment includes </w:t>
      </w:r>
    </w:p>
    <w:p w14:paraId="2DD45A2F" w14:textId="77777777" w:rsidR="008265F5" w:rsidRDefault="008265F5" w:rsidP="008265F5">
      <w:pPr>
        <w:spacing w:line="0" w:lineRule="auto"/>
        <w:rPr>
          <w:rFonts w:ascii="ff1" w:hAnsi="ff1"/>
          <w:color w:val="231F20"/>
          <w:spacing w:val="-1"/>
          <w:sz w:val="55"/>
          <w:szCs w:val="55"/>
        </w:rPr>
      </w:pPr>
      <w:r>
        <w:rPr>
          <w:rFonts w:ascii="ff1" w:hAnsi="ff1"/>
          <w:color w:val="231F20"/>
          <w:spacing w:val="-1"/>
          <w:sz w:val="55"/>
          <w:szCs w:val="55"/>
        </w:rPr>
        <w:t xml:space="preserve">intentionally eliciting feelings of guilt, </w:t>
      </w:r>
      <w:proofErr w:type="gramStart"/>
      <w:r>
        <w:rPr>
          <w:rFonts w:ascii="ff1" w:hAnsi="ff1"/>
          <w:color w:val="231F20"/>
          <w:spacing w:val="-1"/>
          <w:sz w:val="55"/>
          <w:szCs w:val="55"/>
        </w:rPr>
        <w:t>shame</w:t>
      </w:r>
      <w:proofErr w:type="gramEnd"/>
      <w:r>
        <w:rPr>
          <w:rFonts w:ascii="ff1" w:hAnsi="ff1"/>
          <w:color w:val="231F20"/>
          <w:spacing w:val="-1"/>
          <w:sz w:val="55"/>
          <w:szCs w:val="55"/>
        </w:rPr>
        <w:t xml:space="preserve"> or fear to </w:t>
      </w:r>
    </w:p>
    <w:p w14:paraId="469494BE" w14:textId="77777777" w:rsidR="008265F5" w:rsidRDefault="008265F5" w:rsidP="008265F5">
      <w:pPr>
        <w:spacing w:line="0" w:lineRule="auto"/>
        <w:rPr>
          <w:rFonts w:ascii="ff1" w:hAnsi="ff1"/>
          <w:color w:val="231F20"/>
          <w:spacing w:val="-7"/>
          <w:sz w:val="55"/>
          <w:szCs w:val="55"/>
        </w:rPr>
      </w:pPr>
      <w:r>
        <w:rPr>
          <w:rFonts w:ascii="ff1" w:hAnsi="ff1"/>
          <w:color w:val="231F20"/>
          <w:spacing w:val="-7"/>
          <w:sz w:val="55"/>
          <w:szCs w:val="55"/>
        </w:rPr>
        <w:t xml:space="preserve">serve the emotional needs of the </w:t>
      </w:r>
      <w:proofErr w:type="gramStart"/>
      <w:r>
        <w:rPr>
          <w:rFonts w:ascii="ff1" w:hAnsi="ff1"/>
          <w:color w:val="231F20"/>
          <w:spacing w:val="-7"/>
          <w:sz w:val="55"/>
          <w:szCs w:val="55"/>
        </w:rPr>
        <w:t>perpetrator;</w:t>
      </w:r>
      <w:proofErr w:type="gramEnd"/>
      <w:r>
        <w:rPr>
          <w:rFonts w:ascii="ff1" w:hAnsi="ff1"/>
          <w:color w:val="231F20"/>
          <w:spacing w:val="-7"/>
          <w:sz w:val="55"/>
          <w:szCs w:val="55"/>
        </w:rPr>
        <w:t xml:space="preserve"> persuading </w:t>
      </w:r>
    </w:p>
    <w:p w14:paraId="4D1B046E" w14:textId="77777777" w:rsidR="008265F5" w:rsidRDefault="008265F5" w:rsidP="008265F5">
      <w:pPr>
        <w:spacing w:line="0" w:lineRule="auto"/>
        <w:rPr>
          <w:rFonts w:ascii="ff1" w:hAnsi="ff1"/>
          <w:color w:val="231F20"/>
          <w:spacing w:val="2"/>
          <w:sz w:val="55"/>
          <w:szCs w:val="55"/>
        </w:rPr>
      </w:pPr>
      <w:r>
        <w:rPr>
          <w:rFonts w:ascii="ff1" w:hAnsi="ff1"/>
          <w:color w:val="231F20"/>
          <w:spacing w:val="2"/>
          <w:sz w:val="55"/>
          <w:szCs w:val="55"/>
        </w:rPr>
        <w:t xml:space="preserve">children to perform inappropriate </w:t>
      </w:r>
      <w:proofErr w:type="gramStart"/>
      <w:r>
        <w:rPr>
          <w:rFonts w:ascii="ff1" w:hAnsi="ff1"/>
          <w:color w:val="231F20"/>
          <w:spacing w:val="2"/>
          <w:sz w:val="55"/>
          <w:szCs w:val="55"/>
        </w:rPr>
        <w:t>acts;</w:t>
      </w:r>
      <w:proofErr w:type="gramEnd"/>
      <w:r>
        <w:rPr>
          <w:rFonts w:ascii="ff1" w:hAnsi="ff1"/>
          <w:color w:val="231F20"/>
          <w:spacing w:val="2"/>
          <w:sz w:val="55"/>
          <w:szCs w:val="55"/>
        </w:rPr>
        <w:t xml:space="preserve"> denigrating or </w:t>
      </w:r>
    </w:p>
    <w:p w14:paraId="2085CDC6" w14:textId="77777777" w:rsidR="008265F5" w:rsidRDefault="008265F5" w:rsidP="008265F5">
      <w:pPr>
        <w:spacing w:line="0" w:lineRule="auto"/>
        <w:rPr>
          <w:rFonts w:ascii="ff1" w:hAnsi="ff1"/>
          <w:color w:val="231F20"/>
          <w:spacing w:val="-2"/>
          <w:sz w:val="55"/>
          <w:szCs w:val="55"/>
        </w:rPr>
      </w:pPr>
      <w:r>
        <w:rPr>
          <w:rFonts w:ascii="ff1" w:hAnsi="ff1"/>
          <w:color w:val="231F20"/>
          <w:spacing w:val="-2"/>
          <w:sz w:val="55"/>
          <w:szCs w:val="55"/>
        </w:rPr>
        <w:t xml:space="preserve">destroying </w:t>
      </w:r>
      <w:proofErr w:type="gramStart"/>
      <w:r>
        <w:rPr>
          <w:rFonts w:ascii="ff1" w:hAnsi="ff1"/>
          <w:color w:val="231F20"/>
          <w:spacing w:val="-2"/>
          <w:sz w:val="55"/>
          <w:szCs w:val="55"/>
        </w:rPr>
        <w:t>things</w:t>
      </w:r>
      <w:proofErr w:type="gramEnd"/>
      <w:r>
        <w:rPr>
          <w:rFonts w:ascii="ff1" w:hAnsi="ff1"/>
          <w:color w:val="231F20"/>
          <w:spacing w:val="-2"/>
          <w:sz w:val="55"/>
          <w:szCs w:val="55"/>
        </w:rPr>
        <w:t xml:space="preserve"> they value; or placing them in harm</w:t>
      </w:r>
      <w:r>
        <w:rPr>
          <w:rStyle w:val="lsa"/>
          <w:rFonts w:ascii="ff1" w:hAnsi="ff1"/>
          <w:color w:val="231F20"/>
          <w:sz w:val="55"/>
          <w:szCs w:val="55"/>
        </w:rPr>
        <w:t>-</w:t>
      </w:r>
    </w:p>
    <w:p w14:paraId="4833E84A" w14:textId="77777777" w:rsidR="008265F5" w:rsidRDefault="008265F5" w:rsidP="008265F5">
      <w:pPr>
        <w:spacing w:line="0" w:lineRule="auto"/>
        <w:rPr>
          <w:rFonts w:ascii="ff1" w:hAnsi="ff1"/>
          <w:color w:val="231F20"/>
          <w:spacing w:val="-5"/>
          <w:sz w:val="55"/>
          <w:szCs w:val="55"/>
        </w:rPr>
      </w:pPr>
      <w:proofErr w:type="spellStart"/>
      <w:r>
        <w:rPr>
          <w:rFonts w:ascii="ff1" w:hAnsi="ff1"/>
          <w:color w:val="231F20"/>
          <w:spacing w:val="-5"/>
          <w:sz w:val="55"/>
          <w:szCs w:val="55"/>
        </w:rPr>
        <w:t>ful</w:t>
      </w:r>
      <w:proofErr w:type="spellEnd"/>
      <w:r>
        <w:rPr>
          <w:rFonts w:ascii="ff1" w:hAnsi="ff1"/>
          <w:color w:val="231F20"/>
          <w:spacing w:val="-5"/>
          <w:sz w:val="55"/>
          <w:szCs w:val="55"/>
        </w:rPr>
        <w:t xml:space="preserve"> situations, such as witnessing interparental violence</w:t>
      </w:r>
      <w:r>
        <w:rPr>
          <w:rStyle w:val="fs1"/>
          <w:rFonts w:ascii="ff1" w:hAnsi="ff1"/>
          <w:color w:val="231F20"/>
          <w:position w:val="18"/>
          <w:sz w:val="32"/>
          <w:szCs w:val="32"/>
        </w:rPr>
        <w:t>2</w:t>
      </w:r>
      <w:r>
        <w:rPr>
          <w:rStyle w:val="lsa"/>
          <w:rFonts w:ascii="ff1" w:hAnsi="ff1"/>
          <w:color w:val="231F20"/>
          <w:sz w:val="55"/>
          <w:szCs w:val="55"/>
        </w:rPr>
        <w:t xml:space="preserve">. </w:t>
      </w:r>
    </w:p>
    <w:p w14:paraId="0A63440A" w14:textId="77777777" w:rsidR="008265F5" w:rsidRDefault="008265F5" w:rsidP="008265F5">
      <w:pPr>
        <w:spacing w:line="0" w:lineRule="auto"/>
        <w:rPr>
          <w:rFonts w:ascii="ff1" w:hAnsi="ff1"/>
          <w:color w:val="231F20"/>
          <w:spacing w:val="6"/>
          <w:sz w:val="55"/>
          <w:szCs w:val="55"/>
        </w:rPr>
      </w:pPr>
      <w:r>
        <w:rPr>
          <w:rFonts w:ascii="ff1" w:hAnsi="ff1"/>
          <w:color w:val="231F20"/>
          <w:spacing w:val="6"/>
          <w:sz w:val="55"/>
          <w:szCs w:val="55"/>
        </w:rPr>
        <w:t xml:space="preserve">Physical neglect is defined as failure to provide basic </w:t>
      </w:r>
    </w:p>
    <w:p w14:paraId="1D35EF5A" w14:textId="77777777" w:rsidR="008265F5" w:rsidRDefault="008265F5" w:rsidP="008265F5">
      <w:pPr>
        <w:spacing w:line="0" w:lineRule="auto"/>
        <w:rPr>
          <w:rFonts w:ascii="ff1" w:hAnsi="ff1"/>
          <w:color w:val="231F20"/>
          <w:spacing w:val="-3"/>
          <w:sz w:val="55"/>
          <w:szCs w:val="55"/>
        </w:rPr>
      </w:pPr>
      <w:r>
        <w:rPr>
          <w:rFonts w:ascii="ff1" w:hAnsi="ff1"/>
          <w:color w:val="231F20"/>
          <w:spacing w:val="-3"/>
          <w:sz w:val="55"/>
          <w:szCs w:val="55"/>
        </w:rPr>
        <w:t xml:space="preserve">needs such as food, clean clothing, shelter, supervision, </w:t>
      </w:r>
    </w:p>
    <w:p w14:paraId="392C209E" w14:textId="77777777" w:rsidR="008265F5" w:rsidRDefault="008265F5" w:rsidP="008265F5">
      <w:pPr>
        <w:spacing w:line="0" w:lineRule="auto"/>
        <w:rPr>
          <w:rFonts w:ascii="ff1" w:hAnsi="ff1"/>
          <w:color w:val="231F20"/>
          <w:spacing w:val="-4"/>
          <w:sz w:val="55"/>
          <w:szCs w:val="55"/>
        </w:rPr>
      </w:pPr>
      <w:r>
        <w:rPr>
          <w:rFonts w:ascii="ff1" w:hAnsi="ff1"/>
          <w:color w:val="231F20"/>
          <w:spacing w:val="-4"/>
          <w:sz w:val="55"/>
          <w:szCs w:val="55"/>
        </w:rPr>
        <w:t xml:space="preserve">and dental and </w:t>
      </w:r>
      <w:proofErr w:type="spellStart"/>
      <w:r>
        <w:rPr>
          <w:rFonts w:ascii="ff1" w:hAnsi="ff1"/>
          <w:color w:val="231F20"/>
          <w:spacing w:val="-4"/>
          <w:sz w:val="55"/>
          <w:szCs w:val="55"/>
        </w:rPr>
        <w:t>paediatric</w:t>
      </w:r>
      <w:proofErr w:type="spellEnd"/>
      <w:r>
        <w:rPr>
          <w:rFonts w:ascii="ff1" w:hAnsi="ff1"/>
          <w:color w:val="231F20"/>
          <w:spacing w:val="-4"/>
          <w:sz w:val="55"/>
          <w:szCs w:val="55"/>
        </w:rPr>
        <w:t xml:space="preserve"> care</w:t>
      </w:r>
      <w:r>
        <w:rPr>
          <w:rStyle w:val="fs1"/>
          <w:rFonts w:ascii="ff1" w:hAnsi="ff1"/>
          <w:color w:val="231F20"/>
          <w:position w:val="18"/>
          <w:sz w:val="32"/>
          <w:szCs w:val="32"/>
        </w:rPr>
        <w:t>2</w:t>
      </w:r>
      <w:r>
        <w:rPr>
          <w:rFonts w:ascii="ff1" w:hAnsi="ff1"/>
          <w:color w:val="231F20"/>
          <w:spacing w:val="-4"/>
          <w:sz w:val="55"/>
          <w:szCs w:val="55"/>
        </w:rPr>
        <w:t xml:space="preserve">. Emotional neglect is the </w:t>
      </w:r>
    </w:p>
    <w:p w14:paraId="6CEC2DD4" w14:textId="77777777" w:rsidR="008265F5" w:rsidRDefault="008265F5" w:rsidP="008265F5">
      <w:pPr>
        <w:spacing w:line="0" w:lineRule="auto"/>
        <w:rPr>
          <w:rFonts w:ascii="ff1" w:hAnsi="ff1"/>
          <w:color w:val="231F20"/>
          <w:spacing w:val="-2"/>
          <w:sz w:val="55"/>
          <w:szCs w:val="55"/>
        </w:rPr>
      </w:pPr>
      <w:r>
        <w:rPr>
          <w:rFonts w:ascii="ff1" w:hAnsi="ff1"/>
          <w:color w:val="231F20"/>
          <w:spacing w:val="-2"/>
          <w:sz w:val="55"/>
          <w:szCs w:val="55"/>
        </w:rPr>
        <w:t xml:space="preserve">failure to provide for fundamental emotional needs, by </w:t>
      </w:r>
    </w:p>
    <w:p w14:paraId="3BA71574" w14:textId="77777777" w:rsidR="008265F5" w:rsidRDefault="008265F5" w:rsidP="008265F5">
      <w:pPr>
        <w:spacing w:line="0" w:lineRule="auto"/>
        <w:rPr>
          <w:rFonts w:ascii="ff1" w:hAnsi="ff1"/>
          <w:color w:val="231F20"/>
          <w:spacing w:val="4"/>
          <w:sz w:val="55"/>
          <w:szCs w:val="55"/>
        </w:rPr>
      </w:pPr>
      <w:r>
        <w:rPr>
          <w:rFonts w:ascii="ff1" w:hAnsi="ff1"/>
          <w:color w:val="231F20"/>
          <w:spacing w:val="4"/>
          <w:sz w:val="55"/>
          <w:szCs w:val="55"/>
        </w:rPr>
        <w:t xml:space="preserve">being emotionally unresponsive to children’s distress, </w:t>
      </w:r>
    </w:p>
    <w:p w14:paraId="13EECB4D" w14:textId="77777777" w:rsidR="008265F5" w:rsidRDefault="008265F5" w:rsidP="008265F5">
      <w:pPr>
        <w:spacing w:line="0" w:lineRule="auto"/>
        <w:rPr>
          <w:rFonts w:ascii="ff1" w:hAnsi="ff1"/>
          <w:color w:val="231F20"/>
          <w:spacing w:val="-2"/>
          <w:sz w:val="55"/>
          <w:szCs w:val="55"/>
        </w:rPr>
      </w:pPr>
      <w:r>
        <w:rPr>
          <w:rFonts w:ascii="ff1" w:hAnsi="ff1"/>
          <w:color w:val="231F20"/>
          <w:spacing w:val="-2"/>
          <w:sz w:val="55"/>
          <w:szCs w:val="55"/>
        </w:rPr>
        <w:t xml:space="preserve">failing to attend to their social needs or expecting </w:t>
      </w:r>
      <w:proofErr w:type="spellStart"/>
      <w:r>
        <w:rPr>
          <w:rFonts w:ascii="ff1" w:hAnsi="ff1"/>
          <w:color w:val="231F20"/>
          <w:spacing w:val="-2"/>
          <w:sz w:val="55"/>
          <w:szCs w:val="55"/>
        </w:rPr>
        <w:t>chil</w:t>
      </w:r>
      <w:proofErr w:type="spellEnd"/>
      <w:r>
        <w:rPr>
          <w:rStyle w:val="lsa"/>
          <w:rFonts w:ascii="ff1" w:hAnsi="ff1"/>
          <w:color w:val="231F20"/>
          <w:sz w:val="55"/>
          <w:szCs w:val="55"/>
        </w:rPr>
        <w:t>-</w:t>
      </w:r>
    </w:p>
    <w:p w14:paraId="4AF9F960" w14:textId="77777777" w:rsidR="008265F5" w:rsidRDefault="008265F5" w:rsidP="008265F5">
      <w:pPr>
        <w:spacing w:line="0" w:lineRule="auto"/>
        <w:rPr>
          <w:rFonts w:ascii="ff1" w:hAnsi="ff1"/>
          <w:color w:val="231F20"/>
          <w:spacing w:val="-6"/>
          <w:sz w:val="55"/>
          <w:szCs w:val="55"/>
        </w:rPr>
      </w:pPr>
      <w:proofErr w:type="spellStart"/>
      <w:r>
        <w:rPr>
          <w:rFonts w:ascii="ff1" w:hAnsi="ff1"/>
          <w:color w:val="231F20"/>
          <w:spacing w:val="-6"/>
          <w:sz w:val="55"/>
          <w:szCs w:val="55"/>
        </w:rPr>
        <w:t>dren</w:t>
      </w:r>
      <w:proofErr w:type="spellEnd"/>
      <w:r>
        <w:rPr>
          <w:rFonts w:ascii="ff1" w:hAnsi="ff1"/>
          <w:color w:val="231F20"/>
          <w:spacing w:val="-6"/>
          <w:sz w:val="55"/>
          <w:szCs w:val="55"/>
        </w:rPr>
        <w:t xml:space="preserve"> to manage situations that are beyond their maturity </w:t>
      </w:r>
    </w:p>
    <w:p w14:paraId="72E0BEC0" w14:textId="77777777" w:rsidR="008265F5" w:rsidRDefault="008265F5" w:rsidP="008265F5">
      <w:pPr>
        <w:spacing w:line="0" w:lineRule="auto"/>
        <w:rPr>
          <w:rFonts w:ascii="ff1" w:hAnsi="ff1"/>
          <w:color w:val="231F20"/>
          <w:spacing w:val="1"/>
          <w:sz w:val="55"/>
          <w:szCs w:val="55"/>
        </w:rPr>
      </w:pPr>
      <w:r>
        <w:rPr>
          <w:rFonts w:ascii="ff1" w:hAnsi="ff1"/>
          <w:color w:val="231F20"/>
          <w:spacing w:val="1"/>
          <w:sz w:val="55"/>
          <w:szCs w:val="55"/>
        </w:rPr>
        <w:t>level or unsafe</w:t>
      </w:r>
      <w:r>
        <w:rPr>
          <w:rStyle w:val="fs1"/>
          <w:rFonts w:ascii="ff1" w:hAnsi="ff1"/>
          <w:color w:val="231F20"/>
          <w:position w:val="18"/>
          <w:sz w:val="32"/>
          <w:szCs w:val="32"/>
        </w:rPr>
        <w:t>2</w:t>
      </w:r>
      <w:r>
        <w:rPr>
          <w:rFonts w:ascii="ff1" w:hAnsi="ff1"/>
          <w:color w:val="231F20"/>
          <w:spacing w:val="1"/>
          <w:sz w:val="55"/>
          <w:szCs w:val="55"/>
        </w:rPr>
        <w:t xml:space="preserve">. Some studies also include exposure to </w:t>
      </w:r>
    </w:p>
    <w:p w14:paraId="3302B4A7" w14:textId="77777777" w:rsidR="008265F5" w:rsidRDefault="008265F5" w:rsidP="008265F5">
      <w:pPr>
        <w:spacing w:line="0" w:lineRule="auto"/>
        <w:rPr>
          <w:rFonts w:ascii="ff1" w:hAnsi="ff1"/>
          <w:color w:val="231F20"/>
          <w:spacing w:val="-1"/>
          <w:sz w:val="55"/>
          <w:szCs w:val="55"/>
        </w:rPr>
      </w:pPr>
      <w:r>
        <w:rPr>
          <w:rFonts w:ascii="ff1" w:hAnsi="ff1"/>
          <w:color w:val="231F20"/>
          <w:spacing w:val="-1"/>
          <w:sz w:val="55"/>
          <w:szCs w:val="55"/>
        </w:rPr>
        <w:t xml:space="preserve">various forms of household dysfunction, such as living </w:t>
      </w:r>
    </w:p>
    <w:p w14:paraId="09D92989" w14:textId="77777777" w:rsidR="008265F5" w:rsidRDefault="008265F5" w:rsidP="008265F5">
      <w:pPr>
        <w:spacing w:line="0" w:lineRule="auto"/>
        <w:rPr>
          <w:rFonts w:ascii="ff1" w:hAnsi="ff1"/>
          <w:color w:val="231F20"/>
          <w:spacing w:val="-3"/>
          <w:sz w:val="55"/>
          <w:szCs w:val="55"/>
        </w:rPr>
      </w:pPr>
      <w:r>
        <w:rPr>
          <w:rFonts w:ascii="ff1" w:hAnsi="ff1"/>
          <w:color w:val="231F20"/>
          <w:spacing w:val="-3"/>
          <w:sz w:val="55"/>
          <w:szCs w:val="55"/>
        </w:rPr>
        <w:t>with substance-abusing parents.</w:t>
      </w:r>
    </w:p>
    <w:p w14:paraId="6B1B2F74" w14:textId="77777777" w:rsidR="008265F5" w:rsidRDefault="008265F5" w:rsidP="008265F5">
      <w:pPr>
        <w:spacing w:line="0" w:lineRule="auto"/>
        <w:rPr>
          <w:rFonts w:ascii="ff1" w:hAnsi="ff1"/>
          <w:color w:val="231F20"/>
          <w:spacing w:val="5"/>
          <w:sz w:val="55"/>
          <w:szCs w:val="55"/>
        </w:rPr>
      </w:pPr>
      <w:r>
        <w:rPr>
          <w:rFonts w:ascii="ff1" w:hAnsi="ff1"/>
          <w:color w:val="231F20"/>
          <w:spacing w:val="5"/>
          <w:sz w:val="55"/>
          <w:szCs w:val="55"/>
        </w:rPr>
        <w:t xml:space="preserve">According to the Adverse Childhood Experiences </w:t>
      </w:r>
    </w:p>
    <w:p w14:paraId="0CF8684F" w14:textId="77777777" w:rsidR="008265F5" w:rsidRDefault="008265F5" w:rsidP="008265F5">
      <w:pPr>
        <w:spacing w:line="0" w:lineRule="auto"/>
        <w:rPr>
          <w:rFonts w:ascii="ff1" w:hAnsi="ff1"/>
          <w:color w:val="231F20"/>
          <w:spacing w:val="-12"/>
          <w:sz w:val="55"/>
          <w:szCs w:val="55"/>
        </w:rPr>
      </w:pPr>
      <w:r>
        <w:rPr>
          <w:rFonts w:ascii="ff1" w:hAnsi="ff1"/>
          <w:color w:val="231F20"/>
          <w:spacing w:val="-12"/>
          <w:sz w:val="55"/>
          <w:szCs w:val="55"/>
        </w:rPr>
        <w:t xml:space="preserve">(ACEs) study, a collaboration between Kaiser Permanente </w:t>
      </w:r>
    </w:p>
    <w:p w14:paraId="30C65938" w14:textId="77777777" w:rsidR="008265F5" w:rsidRDefault="008265F5" w:rsidP="008265F5">
      <w:pPr>
        <w:spacing w:line="0" w:lineRule="auto"/>
        <w:rPr>
          <w:rFonts w:ascii="ff1" w:hAnsi="ff1"/>
          <w:color w:val="231F20"/>
          <w:spacing w:val="6"/>
          <w:sz w:val="55"/>
          <w:szCs w:val="55"/>
        </w:rPr>
      </w:pPr>
      <w:r>
        <w:rPr>
          <w:rFonts w:ascii="ff1" w:hAnsi="ff1"/>
          <w:color w:val="231F20"/>
          <w:spacing w:val="6"/>
          <w:sz w:val="55"/>
          <w:szCs w:val="55"/>
        </w:rPr>
        <w:t xml:space="preserve">and US Centers for Disease Control and Prevention, </w:t>
      </w:r>
    </w:p>
    <w:p w14:paraId="44598DDD" w14:textId="77777777" w:rsidR="008265F5" w:rsidRDefault="008265F5" w:rsidP="008265F5">
      <w:pPr>
        <w:spacing w:line="0" w:lineRule="auto"/>
        <w:rPr>
          <w:rFonts w:ascii="ff1" w:hAnsi="ff1"/>
          <w:color w:val="231F20"/>
          <w:spacing w:val="5"/>
          <w:sz w:val="55"/>
          <w:szCs w:val="55"/>
        </w:rPr>
      </w:pPr>
      <w:r>
        <w:rPr>
          <w:rFonts w:ascii="ff1" w:hAnsi="ff1"/>
          <w:color w:val="231F20"/>
          <w:spacing w:val="5"/>
          <w:sz w:val="55"/>
          <w:szCs w:val="55"/>
        </w:rPr>
        <w:t xml:space="preserve">exposure to one or more maltreatment-related ACEs </w:t>
      </w:r>
    </w:p>
    <w:p w14:paraId="3AA42CEE" w14:textId="77777777" w:rsidR="008265F5" w:rsidRDefault="008265F5" w:rsidP="008265F5">
      <w:pPr>
        <w:spacing w:line="0" w:lineRule="auto"/>
        <w:rPr>
          <w:rFonts w:ascii="ff1" w:hAnsi="ff1"/>
          <w:color w:val="231F20"/>
          <w:spacing w:val="-12"/>
          <w:sz w:val="55"/>
          <w:szCs w:val="55"/>
        </w:rPr>
      </w:pPr>
      <w:r>
        <w:rPr>
          <w:rFonts w:ascii="ff1" w:hAnsi="ff1"/>
          <w:color w:val="231F20"/>
          <w:spacing w:val="-12"/>
          <w:sz w:val="55"/>
          <w:szCs w:val="55"/>
        </w:rPr>
        <w:t xml:space="preserve">accounts for 54% of the population attributable risk (PAR) </w:t>
      </w:r>
    </w:p>
    <w:p w14:paraId="475C718A" w14:textId="77777777" w:rsidR="008265F5" w:rsidRDefault="008265F5" w:rsidP="008265F5">
      <w:pPr>
        <w:spacing w:line="0" w:lineRule="auto"/>
        <w:rPr>
          <w:rFonts w:ascii="ff1" w:hAnsi="ff1"/>
          <w:color w:val="231F20"/>
          <w:spacing w:val="-15"/>
          <w:sz w:val="55"/>
          <w:szCs w:val="55"/>
        </w:rPr>
      </w:pPr>
      <w:r>
        <w:rPr>
          <w:rFonts w:ascii="ff1" w:hAnsi="ff1"/>
          <w:color w:val="231F20"/>
          <w:spacing w:val="-15"/>
          <w:sz w:val="55"/>
          <w:szCs w:val="55"/>
        </w:rPr>
        <w:t>for depression</w:t>
      </w:r>
      <w:r>
        <w:rPr>
          <w:rStyle w:val="fs1"/>
          <w:rFonts w:ascii="ff1" w:hAnsi="ff1"/>
          <w:color w:val="231F20"/>
          <w:position w:val="18"/>
          <w:sz w:val="32"/>
          <w:szCs w:val="32"/>
        </w:rPr>
        <w:t>3</w:t>
      </w:r>
      <w:r>
        <w:rPr>
          <w:rStyle w:val="ls21"/>
          <w:rFonts w:ascii="ff1" w:hAnsi="ff1"/>
          <w:color w:val="231F20"/>
          <w:spacing w:val="-8"/>
          <w:sz w:val="55"/>
          <w:szCs w:val="55"/>
        </w:rPr>
        <w:t>, 67% of the PAR for suicide attempts</w:t>
      </w:r>
      <w:r>
        <w:rPr>
          <w:rStyle w:val="fs1"/>
          <w:rFonts w:ascii="ff1" w:hAnsi="ff1"/>
          <w:color w:val="231F20"/>
          <w:position w:val="18"/>
          <w:sz w:val="32"/>
          <w:szCs w:val="32"/>
        </w:rPr>
        <w:t>3</w:t>
      </w:r>
      <w:r>
        <w:rPr>
          <w:rStyle w:val="ls22"/>
          <w:rFonts w:ascii="ff1" w:hAnsi="ff1"/>
          <w:color w:val="231F20"/>
          <w:spacing w:val="-8"/>
          <w:sz w:val="55"/>
          <w:szCs w:val="55"/>
        </w:rPr>
        <w:t xml:space="preserve"> and </w:t>
      </w:r>
    </w:p>
    <w:p w14:paraId="407C951F" w14:textId="77777777" w:rsidR="008265F5" w:rsidRDefault="008265F5" w:rsidP="008265F5">
      <w:pPr>
        <w:spacing w:line="0" w:lineRule="auto"/>
        <w:rPr>
          <w:rFonts w:ascii="ff1" w:hAnsi="ff1"/>
          <w:color w:val="231F20"/>
          <w:spacing w:val="-3"/>
          <w:sz w:val="55"/>
          <w:szCs w:val="55"/>
        </w:rPr>
      </w:pPr>
      <w:r>
        <w:rPr>
          <w:rFonts w:ascii="ff1" w:hAnsi="ff1"/>
          <w:color w:val="231F20"/>
          <w:spacing w:val="-3"/>
          <w:sz w:val="55"/>
          <w:szCs w:val="55"/>
        </w:rPr>
        <w:t>64% of the PAR for addiction to illicit drugs</w:t>
      </w:r>
      <w:r>
        <w:rPr>
          <w:rStyle w:val="fs1"/>
          <w:rFonts w:ascii="ff1" w:hAnsi="ff1"/>
          <w:color w:val="231F20"/>
          <w:position w:val="18"/>
          <w:sz w:val="32"/>
          <w:szCs w:val="32"/>
        </w:rPr>
        <w:t>4</w:t>
      </w:r>
      <w:r>
        <w:rPr>
          <w:rFonts w:ascii="ff1" w:hAnsi="ff1"/>
          <w:color w:val="231F20"/>
          <w:spacing w:val="-3"/>
          <w:sz w:val="55"/>
          <w:szCs w:val="55"/>
        </w:rPr>
        <w:t xml:space="preserve">. Exposure </w:t>
      </w:r>
    </w:p>
    <w:p w14:paraId="0671A5E0" w14:textId="77777777" w:rsidR="008265F5" w:rsidRDefault="008265F5" w:rsidP="008265F5">
      <w:pPr>
        <w:spacing w:line="0" w:lineRule="auto"/>
        <w:rPr>
          <w:rFonts w:ascii="ff1" w:hAnsi="ff1"/>
          <w:color w:val="231F20"/>
          <w:spacing w:val="15"/>
          <w:sz w:val="55"/>
          <w:szCs w:val="55"/>
        </w:rPr>
      </w:pPr>
      <w:r>
        <w:rPr>
          <w:rFonts w:ascii="ff1" w:hAnsi="ff1"/>
          <w:color w:val="231F20"/>
          <w:spacing w:val="15"/>
          <w:sz w:val="55"/>
          <w:szCs w:val="55"/>
        </w:rPr>
        <w:t xml:space="preserve">to five or more ACEs was associated with a 2-, 3-, </w:t>
      </w:r>
      <w:r>
        <w:rPr>
          <w:rStyle w:val="lsa"/>
          <w:rFonts w:ascii="ff1" w:hAnsi="ff1"/>
          <w:color w:val="231F20"/>
          <w:sz w:val="55"/>
          <w:szCs w:val="55"/>
        </w:rPr>
        <w:t xml:space="preserve"> </w:t>
      </w:r>
    </w:p>
    <w:p w14:paraId="50F52D29" w14:textId="77777777" w:rsidR="008265F5" w:rsidRDefault="008265F5" w:rsidP="008265F5">
      <w:pPr>
        <w:spacing w:line="0" w:lineRule="auto"/>
        <w:rPr>
          <w:rFonts w:ascii="ff1" w:hAnsi="ff1"/>
          <w:color w:val="231F20"/>
          <w:spacing w:val="3"/>
          <w:sz w:val="55"/>
          <w:szCs w:val="55"/>
        </w:rPr>
      </w:pPr>
      <w:r>
        <w:rPr>
          <w:rFonts w:ascii="ff1" w:hAnsi="ff1"/>
          <w:color w:val="231F20"/>
          <w:spacing w:val="3"/>
          <w:sz w:val="55"/>
          <w:szCs w:val="55"/>
        </w:rPr>
        <w:t xml:space="preserve">10- or 17-fold increase in risk for receiving a </w:t>
      </w:r>
      <w:proofErr w:type="spellStart"/>
      <w:r>
        <w:rPr>
          <w:rFonts w:ascii="ff1" w:hAnsi="ff1"/>
          <w:color w:val="231F20"/>
          <w:spacing w:val="3"/>
          <w:sz w:val="55"/>
          <w:szCs w:val="55"/>
        </w:rPr>
        <w:t>prescrip</w:t>
      </w:r>
      <w:proofErr w:type="spellEnd"/>
      <w:r>
        <w:rPr>
          <w:rStyle w:val="lsa"/>
          <w:rFonts w:ascii="ff1" w:hAnsi="ff1"/>
          <w:color w:val="231F20"/>
          <w:sz w:val="55"/>
          <w:szCs w:val="55"/>
        </w:rPr>
        <w:t>-</w:t>
      </w:r>
    </w:p>
    <w:p w14:paraId="68D24CDE" w14:textId="77777777" w:rsidR="008265F5" w:rsidRDefault="008265F5" w:rsidP="008265F5">
      <w:pPr>
        <w:spacing w:line="0" w:lineRule="auto"/>
        <w:rPr>
          <w:rFonts w:ascii="ff1" w:hAnsi="ff1"/>
          <w:color w:val="231F20"/>
          <w:spacing w:val="6"/>
          <w:sz w:val="55"/>
          <w:szCs w:val="55"/>
        </w:rPr>
      </w:pPr>
      <w:proofErr w:type="spellStart"/>
      <w:r>
        <w:rPr>
          <w:rFonts w:ascii="ff1" w:hAnsi="ff1"/>
          <w:color w:val="231F20"/>
          <w:spacing w:val="6"/>
          <w:sz w:val="55"/>
          <w:szCs w:val="55"/>
        </w:rPr>
        <w:t>tion</w:t>
      </w:r>
      <w:proofErr w:type="spellEnd"/>
      <w:r>
        <w:rPr>
          <w:rFonts w:ascii="ff1" w:hAnsi="ff1"/>
          <w:color w:val="231F20"/>
          <w:spacing w:val="6"/>
          <w:sz w:val="55"/>
          <w:szCs w:val="55"/>
        </w:rPr>
        <w:t xml:space="preserve"> of an anxiolytic, antidepressant, antipsychotic or </w:t>
      </w:r>
    </w:p>
    <w:p w14:paraId="66DBCBB8" w14:textId="77777777" w:rsidR="008265F5" w:rsidRDefault="008265F5" w:rsidP="008265F5">
      <w:pPr>
        <w:spacing w:line="0" w:lineRule="auto"/>
        <w:rPr>
          <w:rFonts w:ascii="ff1" w:hAnsi="ff1"/>
          <w:color w:val="231F20"/>
          <w:spacing w:val="-2"/>
          <w:sz w:val="55"/>
          <w:szCs w:val="55"/>
        </w:rPr>
      </w:pPr>
      <w:r>
        <w:rPr>
          <w:rFonts w:ascii="ff1" w:hAnsi="ff1"/>
          <w:color w:val="231F20"/>
          <w:spacing w:val="-2"/>
          <w:sz w:val="55"/>
          <w:szCs w:val="55"/>
        </w:rPr>
        <w:t>mood-stabilizing medication, respectively</w:t>
      </w:r>
      <w:r>
        <w:rPr>
          <w:rStyle w:val="fs1"/>
          <w:rFonts w:ascii="ff1" w:hAnsi="ff1"/>
          <w:color w:val="231F20"/>
          <w:position w:val="18"/>
          <w:sz w:val="32"/>
          <w:szCs w:val="32"/>
        </w:rPr>
        <w:t>5</w:t>
      </w:r>
      <w:r>
        <w:rPr>
          <w:rFonts w:ascii="ff1" w:hAnsi="ff1"/>
          <w:color w:val="231F20"/>
          <w:spacing w:val="-2"/>
          <w:sz w:val="55"/>
          <w:szCs w:val="55"/>
        </w:rPr>
        <w:t xml:space="preserve">. Individuals </w:t>
      </w:r>
    </w:p>
    <w:p w14:paraId="19234157" w14:textId="77777777" w:rsidR="008265F5" w:rsidRDefault="008265F5" w:rsidP="008265F5">
      <w:pPr>
        <w:spacing w:line="0" w:lineRule="auto"/>
        <w:rPr>
          <w:rFonts w:ascii="ff1" w:hAnsi="ff1"/>
          <w:color w:val="231F20"/>
          <w:spacing w:val="-12"/>
          <w:sz w:val="55"/>
          <w:szCs w:val="55"/>
        </w:rPr>
      </w:pPr>
      <w:r>
        <w:rPr>
          <w:rFonts w:ascii="ff1" w:hAnsi="ff1"/>
          <w:color w:val="231F20"/>
          <w:spacing w:val="-12"/>
          <w:sz w:val="55"/>
          <w:szCs w:val="55"/>
        </w:rPr>
        <w:t xml:space="preserve">exposed to six or more ACEs were found to have a 20-year </w:t>
      </w:r>
    </w:p>
    <w:p w14:paraId="788E64DE" w14:textId="77777777" w:rsidR="008265F5" w:rsidRDefault="008265F5" w:rsidP="008265F5">
      <w:pPr>
        <w:spacing w:line="0" w:lineRule="auto"/>
        <w:rPr>
          <w:rFonts w:ascii="ff1" w:hAnsi="ff1"/>
          <w:color w:val="231F20"/>
          <w:spacing w:val="-3"/>
          <w:sz w:val="55"/>
          <w:szCs w:val="55"/>
        </w:rPr>
      </w:pPr>
      <w:r>
        <w:rPr>
          <w:rFonts w:ascii="ff1" w:hAnsi="ff1"/>
          <w:color w:val="231F20"/>
          <w:spacing w:val="-3"/>
          <w:sz w:val="55"/>
          <w:szCs w:val="55"/>
        </w:rPr>
        <w:t>reduction in lifespan</w:t>
      </w:r>
      <w:r>
        <w:rPr>
          <w:rStyle w:val="fs1"/>
          <w:rFonts w:ascii="ff1" w:hAnsi="ff1"/>
          <w:color w:val="231F20"/>
          <w:position w:val="18"/>
          <w:sz w:val="32"/>
          <w:szCs w:val="32"/>
        </w:rPr>
        <w:t>6</w:t>
      </w:r>
      <w:r>
        <w:rPr>
          <w:rFonts w:ascii="ff1" w:hAnsi="ff1"/>
          <w:color w:val="231F20"/>
          <w:spacing w:val="-3"/>
          <w:sz w:val="55"/>
          <w:szCs w:val="55"/>
        </w:rPr>
        <w:t xml:space="preserve">, which may be due to accelerated </w:t>
      </w:r>
    </w:p>
    <w:p w14:paraId="09C096AE" w14:textId="77777777" w:rsidR="008265F5" w:rsidRDefault="008265F5" w:rsidP="008265F5">
      <w:pPr>
        <w:spacing w:line="0" w:lineRule="auto"/>
        <w:rPr>
          <w:rFonts w:ascii="ff1" w:hAnsi="ff1"/>
          <w:color w:val="231F20"/>
          <w:spacing w:val="-10"/>
          <w:sz w:val="55"/>
          <w:szCs w:val="55"/>
        </w:rPr>
      </w:pPr>
      <w:r>
        <w:rPr>
          <w:rFonts w:ascii="ff1" w:hAnsi="ff1"/>
          <w:color w:val="231F20"/>
          <w:spacing w:val="-10"/>
          <w:sz w:val="55"/>
          <w:szCs w:val="55"/>
        </w:rPr>
        <w:t>telomere shortening</w:t>
      </w:r>
      <w:r>
        <w:rPr>
          <w:rStyle w:val="fs1"/>
          <w:rFonts w:ascii="ff1" w:hAnsi="ff1"/>
          <w:color w:val="231F20"/>
          <w:position w:val="18"/>
          <w:sz w:val="32"/>
          <w:szCs w:val="32"/>
        </w:rPr>
        <w:t>7</w:t>
      </w:r>
      <w:r>
        <w:rPr>
          <w:rStyle w:val="ls21"/>
          <w:rFonts w:ascii="ff1" w:hAnsi="ff1"/>
          <w:color w:val="231F20"/>
          <w:spacing w:val="-8"/>
          <w:sz w:val="55"/>
          <w:szCs w:val="55"/>
        </w:rPr>
        <w:t xml:space="preserve">. Understanding how maltreatment </w:t>
      </w:r>
    </w:p>
    <w:p w14:paraId="3C6158C5" w14:textId="77777777" w:rsidR="008265F5" w:rsidRDefault="008265F5" w:rsidP="008265F5">
      <w:pPr>
        <w:spacing w:line="0" w:lineRule="auto"/>
        <w:rPr>
          <w:rFonts w:ascii="ff1" w:hAnsi="ff1"/>
          <w:color w:val="231F20"/>
          <w:spacing w:val="-12"/>
          <w:sz w:val="55"/>
          <w:szCs w:val="55"/>
        </w:rPr>
      </w:pPr>
      <w:r>
        <w:rPr>
          <w:rFonts w:ascii="ff1" w:hAnsi="ff1"/>
          <w:color w:val="231F20"/>
          <w:spacing w:val="-12"/>
          <w:sz w:val="55"/>
          <w:szCs w:val="55"/>
        </w:rPr>
        <w:t xml:space="preserve">increases risk of various psychiatric and medical disorders </w:t>
      </w:r>
    </w:p>
    <w:p w14:paraId="7D9742F2" w14:textId="77777777" w:rsidR="008265F5" w:rsidRDefault="008265F5" w:rsidP="008265F5">
      <w:pPr>
        <w:spacing w:line="0" w:lineRule="auto"/>
        <w:rPr>
          <w:rFonts w:ascii="ff1" w:hAnsi="ff1"/>
          <w:color w:val="231F20"/>
          <w:spacing w:val="-8"/>
          <w:sz w:val="55"/>
          <w:szCs w:val="55"/>
        </w:rPr>
      </w:pPr>
      <w:r>
        <w:rPr>
          <w:rFonts w:ascii="ff1" w:hAnsi="ff1"/>
          <w:color w:val="231F20"/>
          <w:spacing w:val="-8"/>
          <w:sz w:val="55"/>
          <w:szCs w:val="55"/>
        </w:rPr>
        <w:t xml:space="preserve">is of crucial importance to prevent, pre-empt or treat the </w:t>
      </w:r>
    </w:p>
    <w:p w14:paraId="2EF045C3" w14:textId="77777777" w:rsidR="008265F5" w:rsidRDefault="008265F5" w:rsidP="008265F5">
      <w:pPr>
        <w:spacing w:line="0" w:lineRule="auto"/>
        <w:rPr>
          <w:rFonts w:ascii="ff1" w:hAnsi="ff1"/>
          <w:color w:val="231F20"/>
          <w:spacing w:val="-8"/>
          <w:sz w:val="55"/>
          <w:szCs w:val="55"/>
        </w:rPr>
      </w:pPr>
      <w:r>
        <w:rPr>
          <w:rFonts w:ascii="ff1" w:hAnsi="ff1"/>
          <w:color w:val="231F20"/>
          <w:spacing w:val="-8"/>
          <w:sz w:val="55"/>
          <w:szCs w:val="55"/>
        </w:rPr>
        <w:t>consequences of abuse and neglect.</w:t>
      </w:r>
    </w:p>
    <w:p w14:paraId="52B10974" w14:textId="77777777" w:rsidR="008265F5" w:rsidRDefault="008265F5" w:rsidP="008265F5">
      <w:pPr>
        <w:spacing w:line="0" w:lineRule="auto"/>
        <w:rPr>
          <w:rFonts w:ascii="ff1" w:hAnsi="ff1"/>
          <w:color w:val="231F20"/>
          <w:spacing w:val="-5"/>
          <w:sz w:val="55"/>
          <w:szCs w:val="55"/>
        </w:rPr>
      </w:pPr>
      <w:r>
        <w:rPr>
          <w:rFonts w:ascii="ff1" w:hAnsi="ff1"/>
          <w:color w:val="231F20"/>
          <w:spacing w:val="-5"/>
          <w:sz w:val="55"/>
          <w:szCs w:val="55"/>
        </w:rPr>
        <w:t xml:space="preserve">We hypothesized several years ago that maltreatment </w:t>
      </w:r>
    </w:p>
    <w:p w14:paraId="6CC48925" w14:textId="77777777" w:rsidR="008265F5" w:rsidRDefault="008265F5" w:rsidP="008265F5">
      <w:pPr>
        <w:spacing w:line="0" w:lineRule="auto"/>
        <w:rPr>
          <w:rFonts w:ascii="ff1" w:hAnsi="ff1"/>
          <w:color w:val="231F20"/>
          <w:spacing w:val="-10"/>
          <w:sz w:val="55"/>
          <w:szCs w:val="55"/>
        </w:rPr>
      </w:pPr>
      <w:r>
        <w:rPr>
          <w:rFonts w:ascii="ff1" w:hAnsi="ff1"/>
          <w:color w:val="231F20"/>
          <w:spacing w:val="-10"/>
          <w:sz w:val="55"/>
          <w:szCs w:val="55"/>
        </w:rPr>
        <w:t xml:space="preserve">acts as a stressor to produce a cascade of physiological and </w:t>
      </w:r>
    </w:p>
    <w:p w14:paraId="4ACE40C2" w14:textId="77777777" w:rsidR="008265F5" w:rsidRDefault="008265F5" w:rsidP="008265F5">
      <w:pPr>
        <w:spacing w:line="0" w:lineRule="auto"/>
        <w:rPr>
          <w:rFonts w:ascii="ff1" w:hAnsi="ff1"/>
          <w:color w:val="231F20"/>
          <w:spacing w:val="3"/>
          <w:sz w:val="55"/>
          <w:szCs w:val="55"/>
        </w:rPr>
      </w:pPr>
      <w:r>
        <w:rPr>
          <w:rFonts w:ascii="ff1" w:hAnsi="ff1"/>
          <w:color w:val="231F20"/>
          <w:spacing w:val="3"/>
          <w:sz w:val="55"/>
          <w:szCs w:val="55"/>
        </w:rPr>
        <w:t xml:space="preserve">neurohumoral reactions that alter brain-development </w:t>
      </w:r>
      <w:r>
        <w:rPr>
          <w:rStyle w:val="lsa"/>
          <w:rFonts w:ascii="ff1" w:hAnsi="ff1"/>
          <w:color w:val="231F20"/>
          <w:sz w:val="55"/>
          <w:szCs w:val="55"/>
        </w:rPr>
        <w:t xml:space="preserve"> </w:t>
      </w:r>
    </w:p>
    <w:p w14:paraId="6597371A" w14:textId="77777777" w:rsidR="008265F5" w:rsidRDefault="008265F5" w:rsidP="008265F5">
      <w:pPr>
        <w:spacing w:line="0" w:lineRule="auto"/>
        <w:rPr>
          <w:rFonts w:ascii="ff1" w:hAnsi="ff1"/>
          <w:color w:val="231F20"/>
          <w:spacing w:val="-1"/>
          <w:sz w:val="55"/>
          <w:szCs w:val="55"/>
        </w:rPr>
      </w:pPr>
      <w:r>
        <w:rPr>
          <w:rFonts w:ascii="ff1" w:hAnsi="ff1"/>
          <w:color w:val="231F20"/>
          <w:spacing w:val="-1"/>
          <w:sz w:val="55"/>
          <w:szCs w:val="55"/>
        </w:rPr>
        <w:t xml:space="preserve">trajectories, setting the stage for the emergence of </w:t>
      </w:r>
      <w:proofErr w:type="spellStart"/>
      <w:r>
        <w:rPr>
          <w:rFonts w:ascii="ff1" w:hAnsi="ff1"/>
          <w:color w:val="231F20"/>
          <w:spacing w:val="-1"/>
          <w:sz w:val="55"/>
          <w:szCs w:val="55"/>
        </w:rPr>
        <w:t>psy</w:t>
      </w:r>
      <w:proofErr w:type="spellEnd"/>
      <w:r>
        <w:rPr>
          <w:rStyle w:val="lsa"/>
          <w:rFonts w:ascii="ff1" w:hAnsi="ff1"/>
          <w:color w:val="231F20"/>
          <w:sz w:val="55"/>
          <w:szCs w:val="55"/>
        </w:rPr>
        <w:t>-</w:t>
      </w:r>
    </w:p>
    <w:p w14:paraId="7529DE79" w14:textId="77777777" w:rsidR="008265F5" w:rsidRDefault="008265F5" w:rsidP="008265F5">
      <w:pPr>
        <w:spacing w:line="0" w:lineRule="auto"/>
        <w:rPr>
          <w:rFonts w:ascii="ff1" w:hAnsi="ff1"/>
          <w:color w:val="231F20"/>
          <w:spacing w:val="2"/>
          <w:sz w:val="55"/>
          <w:szCs w:val="55"/>
        </w:rPr>
      </w:pPr>
      <w:proofErr w:type="spellStart"/>
      <w:r>
        <w:rPr>
          <w:rFonts w:ascii="ff1" w:hAnsi="ff1"/>
          <w:color w:val="231F20"/>
          <w:spacing w:val="2"/>
          <w:sz w:val="55"/>
          <w:szCs w:val="55"/>
        </w:rPr>
        <w:t>chiatric</w:t>
      </w:r>
      <w:proofErr w:type="spellEnd"/>
      <w:r>
        <w:rPr>
          <w:rFonts w:ascii="ff1" w:hAnsi="ff1"/>
          <w:color w:val="231F20"/>
          <w:spacing w:val="2"/>
          <w:sz w:val="55"/>
          <w:szCs w:val="55"/>
        </w:rPr>
        <w:t xml:space="preserve"> symptoms in genetically susceptible </w:t>
      </w:r>
      <w:proofErr w:type="spellStart"/>
      <w:r>
        <w:rPr>
          <w:rFonts w:ascii="ff1" w:hAnsi="ff1"/>
          <w:color w:val="231F20"/>
          <w:spacing w:val="2"/>
          <w:sz w:val="55"/>
          <w:szCs w:val="55"/>
        </w:rPr>
        <w:t>individu</w:t>
      </w:r>
      <w:proofErr w:type="spellEnd"/>
      <w:r>
        <w:rPr>
          <w:rStyle w:val="lsa"/>
          <w:rFonts w:ascii="ff1" w:hAnsi="ff1"/>
          <w:color w:val="231F20"/>
          <w:sz w:val="55"/>
          <w:szCs w:val="55"/>
        </w:rPr>
        <w:t>-</w:t>
      </w:r>
    </w:p>
    <w:p w14:paraId="6248B5BA" w14:textId="77777777" w:rsidR="008265F5" w:rsidRDefault="008265F5" w:rsidP="008265F5">
      <w:pPr>
        <w:spacing w:line="0" w:lineRule="auto"/>
        <w:rPr>
          <w:rFonts w:ascii="ff1" w:hAnsi="ff1"/>
          <w:color w:val="231F20"/>
          <w:spacing w:val="-10"/>
          <w:sz w:val="55"/>
          <w:szCs w:val="55"/>
        </w:rPr>
      </w:pPr>
      <w:proofErr w:type="spellStart"/>
      <w:r>
        <w:rPr>
          <w:rFonts w:ascii="ff1" w:hAnsi="ff1"/>
          <w:color w:val="231F20"/>
          <w:spacing w:val="-10"/>
          <w:sz w:val="55"/>
          <w:szCs w:val="55"/>
        </w:rPr>
        <w:t>als</w:t>
      </w:r>
      <w:proofErr w:type="spellEnd"/>
      <w:r>
        <w:rPr>
          <w:rStyle w:val="fs1"/>
          <w:rFonts w:ascii="ff1" w:hAnsi="ff1"/>
          <w:color w:val="231F20"/>
          <w:position w:val="18"/>
          <w:sz w:val="32"/>
          <w:szCs w:val="32"/>
        </w:rPr>
        <w:t>8–</w:t>
      </w:r>
      <w:r>
        <w:rPr>
          <w:rStyle w:val="ls26"/>
          <w:rFonts w:ascii="ff1" w:hAnsi="ff1"/>
          <w:color w:val="231F20"/>
          <w:spacing w:val="-5"/>
          <w:position w:val="18"/>
          <w:sz w:val="32"/>
          <w:szCs w:val="32"/>
        </w:rPr>
        <w:t>10</w:t>
      </w:r>
      <w:r>
        <w:rPr>
          <w:rStyle w:val="ls21"/>
          <w:rFonts w:ascii="ff1" w:hAnsi="ff1"/>
          <w:color w:val="231F20"/>
          <w:spacing w:val="-8"/>
          <w:sz w:val="55"/>
          <w:szCs w:val="55"/>
        </w:rPr>
        <w:t xml:space="preserve">. Since then, there have been more than 180 original </w:t>
      </w:r>
    </w:p>
    <w:p w14:paraId="1A707E75" w14:textId="77777777" w:rsidR="008265F5" w:rsidRDefault="008265F5" w:rsidP="008265F5">
      <w:pPr>
        <w:spacing w:line="0" w:lineRule="auto"/>
        <w:rPr>
          <w:rFonts w:ascii="ff1" w:hAnsi="ff1"/>
          <w:color w:val="231F20"/>
          <w:spacing w:val="-4"/>
          <w:sz w:val="55"/>
          <w:szCs w:val="55"/>
        </w:rPr>
      </w:pPr>
      <w:r>
        <w:rPr>
          <w:rFonts w:ascii="ff1" w:hAnsi="ff1"/>
          <w:color w:val="231F20"/>
          <w:spacing w:val="-4"/>
          <w:sz w:val="55"/>
          <w:szCs w:val="55"/>
        </w:rPr>
        <w:t>reports showing an association between childhood mal</w:t>
      </w:r>
      <w:r>
        <w:rPr>
          <w:rStyle w:val="lsa"/>
          <w:rFonts w:ascii="ff1" w:hAnsi="ff1"/>
          <w:color w:val="231F20"/>
          <w:sz w:val="55"/>
          <w:szCs w:val="55"/>
        </w:rPr>
        <w:t>-</w:t>
      </w:r>
    </w:p>
    <w:p w14:paraId="68B018D5" w14:textId="77777777" w:rsidR="008265F5" w:rsidRDefault="008265F5" w:rsidP="008265F5">
      <w:pPr>
        <w:spacing w:line="0" w:lineRule="auto"/>
        <w:rPr>
          <w:rFonts w:ascii="ff1" w:hAnsi="ff1"/>
          <w:color w:val="231F20"/>
          <w:spacing w:val="3"/>
          <w:sz w:val="55"/>
          <w:szCs w:val="55"/>
        </w:rPr>
      </w:pPr>
      <w:r>
        <w:rPr>
          <w:rFonts w:ascii="ff1" w:hAnsi="ff1"/>
          <w:color w:val="231F20"/>
          <w:spacing w:val="3"/>
          <w:sz w:val="55"/>
          <w:szCs w:val="55"/>
        </w:rPr>
        <w:t xml:space="preserve">treatment and alterations in brain structure, function, </w:t>
      </w:r>
    </w:p>
    <w:p w14:paraId="46B58469" w14:textId="77777777" w:rsidR="008265F5" w:rsidRDefault="008265F5" w:rsidP="008265F5">
      <w:pPr>
        <w:spacing w:line="0" w:lineRule="auto"/>
        <w:rPr>
          <w:rFonts w:ascii="ff2" w:hAnsi="ff2"/>
          <w:color w:val="231F20"/>
          <w:sz w:val="23"/>
          <w:szCs w:val="23"/>
        </w:rPr>
      </w:pPr>
      <w:r>
        <w:rPr>
          <w:rFonts w:ascii="ff2" w:hAnsi="ff2"/>
          <w:color w:val="231F20"/>
          <w:sz w:val="23"/>
          <w:szCs w:val="23"/>
        </w:rPr>
        <w:t>1</w:t>
      </w:r>
      <w:r>
        <w:rPr>
          <w:rStyle w:val="fs3"/>
          <w:rFonts w:ascii="ff2" w:hAnsi="ff2"/>
          <w:color w:val="231F20"/>
          <w:spacing w:val="-2"/>
          <w:position w:val="-13"/>
          <w:sz w:val="39"/>
          <w:szCs w:val="39"/>
        </w:rPr>
        <w:t xml:space="preserve">Department of Psychiatry, </w:t>
      </w:r>
    </w:p>
    <w:p w14:paraId="3CA5929A" w14:textId="77777777" w:rsidR="008265F5" w:rsidRDefault="008265F5" w:rsidP="008265F5">
      <w:pPr>
        <w:spacing w:line="0" w:lineRule="auto"/>
        <w:rPr>
          <w:rFonts w:ascii="ff2" w:hAnsi="ff2"/>
          <w:color w:val="231F20"/>
          <w:spacing w:val="-2"/>
          <w:sz w:val="39"/>
          <w:szCs w:val="39"/>
        </w:rPr>
      </w:pPr>
      <w:r>
        <w:rPr>
          <w:rFonts w:ascii="ff2" w:hAnsi="ff2"/>
          <w:color w:val="231F20"/>
          <w:spacing w:val="-2"/>
          <w:sz w:val="39"/>
          <w:szCs w:val="39"/>
        </w:rPr>
        <w:t xml:space="preserve">Harvard Medical School, </w:t>
      </w:r>
      <w:r>
        <w:rPr>
          <w:rStyle w:val="lsa"/>
          <w:rFonts w:ascii="ff2" w:hAnsi="ff2"/>
          <w:color w:val="231F20"/>
          <w:sz w:val="39"/>
          <w:szCs w:val="39"/>
        </w:rPr>
        <w:t xml:space="preserve"> </w:t>
      </w:r>
    </w:p>
    <w:p w14:paraId="36F5EB59" w14:textId="77777777" w:rsidR="008265F5" w:rsidRDefault="008265F5" w:rsidP="008265F5">
      <w:pPr>
        <w:spacing w:line="0" w:lineRule="auto"/>
        <w:rPr>
          <w:rFonts w:ascii="ff2" w:hAnsi="ff2"/>
          <w:color w:val="231F20"/>
          <w:spacing w:val="-2"/>
          <w:sz w:val="39"/>
          <w:szCs w:val="39"/>
        </w:rPr>
      </w:pPr>
      <w:r>
        <w:rPr>
          <w:rFonts w:ascii="ff2" w:hAnsi="ff2"/>
          <w:color w:val="231F20"/>
          <w:spacing w:val="-2"/>
          <w:sz w:val="39"/>
          <w:szCs w:val="39"/>
        </w:rPr>
        <w:t xml:space="preserve">401 Park Drive, Boston, </w:t>
      </w:r>
    </w:p>
    <w:p w14:paraId="1352812A" w14:textId="77777777" w:rsidR="008265F5" w:rsidRDefault="008265F5" w:rsidP="008265F5">
      <w:pPr>
        <w:spacing w:line="0" w:lineRule="auto"/>
        <w:rPr>
          <w:rFonts w:ascii="ff2" w:hAnsi="ff2"/>
          <w:color w:val="231F20"/>
          <w:spacing w:val="-2"/>
          <w:sz w:val="39"/>
          <w:szCs w:val="39"/>
        </w:rPr>
      </w:pPr>
      <w:r>
        <w:rPr>
          <w:rFonts w:ascii="ff2" w:hAnsi="ff2"/>
          <w:color w:val="231F20"/>
          <w:spacing w:val="-2"/>
          <w:sz w:val="39"/>
          <w:szCs w:val="39"/>
        </w:rPr>
        <w:t>Massachusetts 02215, USA.</w:t>
      </w:r>
    </w:p>
    <w:p w14:paraId="5F31D4D7" w14:textId="77777777" w:rsidR="008265F5" w:rsidRDefault="008265F5" w:rsidP="008265F5">
      <w:pPr>
        <w:spacing w:line="0" w:lineRule="auto"/>
        <w:rPr>
          <w:rFonts w:ascii="ff2" w:hAnsi="ff2"/>
          <w:color w:val="231F20"/>
          <w:sz w:val="23"/>
          <w:szCs w:val="23"/>
        </w:rPr>
      </w:pPr>
      <w:r>
        <w:rPr>
          <w:rFonts w:ascii="ff2" w:hAnsi="ff2"/>
          <w:color w:val="231F20"/>
          <w:sz w:val="23"/>
          <w:szCs w:val="23"/>
        </w:rPr>
        <w:t>2</w:t>
      </w:r>
      <w:r>
        <w:rPr>
          <w:rStyle w:val="fs3"/>
          <w:rFonts w:ascii="ff2" w:hAnsi="ff2"/>
          <w:color w:val="231F20"/>
          <w:spacing w:val="-2"/>
          <w:position w:val="-13"/>
          <w:sz w:val="39"/>
          <w:szCs w:val="39"/>
        </w:rPr>
        <w:t xml:space="preserve">Developmental </w:t>
      </w:r>
    </w:p>
    <w:p w14:paraId="15BF18DF" w14:textId="77777777" w:rsidR="008265F5" w:rsidRDefault="008265F5" w:rsidP="008265F5">
      <w:pPr>
        <w:spacing w:line="0" w:lineRule="auto"/>
        <w:rPr>
          <w:rFonts w:ascii="ff2" w:hAnsi="ff2"/>
          <w:color w:val="231F20"/>
          <w:spacing w:val="-2"/>
          <w:sz w:val="39"/>
          <w:szCs w:val="39"/>
        </w:rPr>
      </w:pPr>
      <w:proofErr w:type="spellStart"/>
      <w:r>
        <w:rPr>
          <w:rFonts w:ascii="ff2" w:hAnsi="ff2"/>
          <w:color w:val="231F20"/>
          <w:spacing w:val="-2"/>
          <w:sz w:val="39"/>
          <w:szCs w:val="39"/>
        </w:rPr>
        <w:t>Biopsychiatry</w:t>
      </w:r>
      <w:proofErr w:type="spellEnd"/>
      <w:r>
        <w:rPr>
          <w:rFonts w:ascii="ff2" w:hAnsi="ff2"/>
          <w:color w:val="231F20"/>
          <w:spacing w:val="-2"/>
          <w:sz w:val="39"/>
          <w:szCs w:val="39"/>
        </w:rPr>
        <w:t xml:space="preserve"> Research </w:t>
      </w:r>
    </w:p>
    <w:p w14:paraId="5F29D18A" w14:textId="77777777" w:rsidR="008265F5" w:rsidRDefault="008265F5" w:rsidP="008265F5">
      <w:pPr>
        <w:spacing w:line="0" w:lineRule="auto"/>
        <w:rPr>
          <w:rFonts w:ascii="ff2" w:hAnsi="ff2"/>
          <w:color w:val="231F20"/>
          <w:spacing w:val="-2"/>
          <w:sz w:val="39"/>
          <w:szCs w:val="39"/>
        </w:rPr>
      </w:pPr>
      <w:r>
        <w:rPr>
          <w:rFonts w:ascii="ff2" w:hAnsi="ff2"/>
          <w:color w:val="231F20"/>
          <w:spacing w:val="-2"/>
          <w:sz w:val="39"/>
          <w:szCs w:val="39"/>
        </w:rPr>
        <w:t xml:space="preserve">Program, McLean Hospital, </w:t>
      </w:r>
    </w:p>
    <w:p w14:paraId="6258939E" w14:textId="77777777" w:rsidR="008265F5" w:rsidRDefault="008265F5" w:rsidP="008265F5">
      <w:pPr>
        <w:spacing w:line="0" w:lineRule="auto"/>
        <w:rPr>
          <w:rFonts w:ascii="ff2" w:hAnsi="ff2"/>
          <w:color w:val="231F20"/>
          <w:spacing w:val="-2"/>
          <w:sz w:val="39"/>
          <w:szCs w:val="39"/>
        </w:rPr>
      </w:pPr>
      <w:r>
        <w:rPr>
          <w:rFonts w:ascii="ff2" w:hAnsi="ff2"/>
          <w:color w:val="231F20"/>
          <w:spacing w:val="-2"/>
          <w:sz w:val="39"/>
          <w:szCs w:val="39"/>
        </w:rPr>
        <w:t xml:space="preserve">115 Mill Street, Belmont, </w:t>
      </w:r>
    </w:p>
    <w:p w14:paraId="7B23F13B" w14:textId="77777777" w:rsidR="008265F5" w:rsidRDefault="008265F5" w:rsidP="008265F5">
      <w:pPr>
        <w:spacing w:line="0" w:lineRule="auto"/>
        <w:rPr>
          <w:rFonts w:ascii="ff2" w:hAnsi="ff2"/>
          <w:color w:val="231F20"/>
          <w:spacing w:val="-2"/>
          <w:sz w:val="39"/>
          <w:szCs w:val="39"/>
        </w:rPr>
      </w:pPr>
      <w:r>
        <w:rPr>
          <w:rFonts w:ascii="ff2" w:hAnsi="ff2"/>
          <w:color w:val="231F20"/>
          <w:spacing w:val="-2"/>
          <w:sz w:val="39"/>
          <w:szCs w:val="39"/>
        </w:rPr>
        <w:t>Massachusetts 02478, USA.</w:t>
      </w:r>
    </w:p>
    <w:p w14:paraId="2CEA66A9" w14:textId="77777777" w:rsidR="008265F5" w:rsidRDefault="008265F5" w:rsidP="008265F5">
      <w:pPr>
        <w:spacing w:line="0" w:lineRule="auto"/>
        <w:rPr>
          <w:rFonts w:ascii="ff2" w:hAnsi="ff2"/>
          <w:color w:val="231F20"/>
          <w:spacing w:val="-2"/>
          <w:sz w:val="39"/>
          <w:szCs w:val="39"/>
        </w:rPr>
      </w:pPr>
      <w:r>
        <w:rPr>
          <w:rFonts w:ascii="ff2" w:hAnsi="ff2"/>
          <w:color w:val="231F20"/>
          <w:spacing w:val="-2"/>
          <w:sz w:val="39"/>
          <w:szCs w:val="39"/>
        </w:rPr>
        <w:t>Correspondence to M.H.T.</w:t>
      </w:r>
      <w:r>
        <w:rPr>
          <w:rStyle w:val="lsa"/>
          <w:rFonts w:ascii="ff2" w:hAnsi="ff2"/>
          <w:color w:val="231F20"/>
          <w:sz w:val="39"/>
          <w:szCs w:val="39"/>
        </w:rPr>
        <w:t xml:space="preserve"> </w:t>
      </w:r>
    </w:p>
    <w:p w14:paraId="37712F8C" w14:textId="77777777" w:rsidR="008265F5" w:rsidRDefault="008265F5" w:rsidP="008265F5">
      <w:pPr>
        <w:spacing w:line="0" w:lineRule="auto"/>
        <w:rPr>
          <w:rFonts w:ascii="ff2" w:hAnsi="ff2"/>
          <w:color w:val="4F4C4D"/>
          <w:spacing w:val="-2"/>
          <w:sz w:val="39"/>
          <w:szCs w:val="39"/>
        </w:rPr>
      </w:pPr>
      <w:proofErr w:type="spellStart"/>
      <w:r>
        <w:rPr>
          <w:rFonts w:ascii="ff2" w:hAnsi="ff2"/>
          <w:color w:val="4F4C4D"/>
          <w:spacing w:val="-2"/>
          <w:sz w:val="39"/>
          <w:szCs w:val="39"/>
        </w:rPr>
        <w:t>martin_teicher@hms.harvard</w:t>
      </w:r>
      <w:proofErr w:type="spellEnd"/>
      <w:r>
        <w:rPr>
          <w:rFonts w:ascii="ff2" w:hAnsi="ff2"/>
          <w:color w:val="4F4C4D"/>
          <w:spacing w:val="-2"/>
          <w:sz w:val="39"/>
          <w:szCs w:val="39"/>
        </w:rPr>
        <w:t>.</w:t>
      </w:r>
    </w:p>
    <w:p w14:paraId="0C39D2A6" w14:textId="77777777" w:rsidR="008265F5" w:rsidRDefault="008265F5" w:rsidP="008265F5">
      <w:pPr>
        <w:spacing w:line="0" w:lineRule="auto"/>
        <w:rPr>
          <w:rFonts w:ascii="ff2" w:hAnsi="ff2"/>
          <w:color w:val="4F4C4D"/>
          <w:spacing w:val="-2"/>
          <w:sz w:val="39"/>
          <w:szCs w:val="39"/>
        </w:rPr>
      </w:pPr>
      <w:proofErr w:type="spellStart"/>
      <w:r>
        <w:rPr>
          <w:rFonts w:ascii="ff2" w:hAnsi="ff2"/>
          <w:color w:val="4F4C4D"/>
          <w:spacing w:val="-2"/>
          <w:sz w:val="39"/>
          <w:szCs w:val="39"/>
        </w:rPr>
        <w:t>edu</w:t>
      </w:r>
      <w:proofErr w:type="spellEnd"/>
    </w:p>
    <w:p w14:paraId="2152D40B" w14:textId="77777777" w:rsidR="008265F5" w:rsidRDefault="008265F5" w:rsidP="008265F5">
      <w:pPr>
        <w:spacing w:line="0" w:lineRule="auto"/>
        <w:rPr>
          <w:rFonts w:ascii="ff3" w:hAnsi="ff3"/>
          <w:color w:val="231F20"/>
          <w:spacing w:val="-2"/>
          <w:sz w:val="35"/>
          <w:szCs w:val="35"/>
        </w:rPr>
      </w:pPr>
      <w:r>
        <w:rPr>
          <w:rFonts w:ascii="ff3" w:hAnsi="ff3"/>
          <w:color w:val="231F20"/>
          <w:spacing w:val="-2"/>
          <w:sz w:val="35"/>
          <w:szCs w:val="35"/>
        </w:rPr>
        <w:t>doi:</w:t>
      </w:r>
      <w:r>
        <w:rPr>
          <w:rStyle w:val="fc1"/>
          <w:rFonts w:ascii="ff3" w:hAnsi="ff3"/>
          <w:color w:val="4F4C4D"/>
          <w:spacing w:val="-2"/>
          <w:sz w:val="35"/>
          <w:szCs w:val="35"/>
        </w:rPr>
        <w:t>10.1038/nrn.2016.111</w:t>
      </w:r>
    </w:p>
    <w:p w14:paraId="019D6425" w14:textId="77777777" w:rsidR="008265F5" w:rsidRDefault="008265F5" w:rsidP="008265F5">
      <w:pPr>
        <w:spacing w:line="0" w:lineRule="auto"/>
        <w:rPr>
          <w:rFonts w:ascii="ff3" w:hAnsi="ff3"/>
          <w:color w:val="231F20"/>
          <w:spacing w:val="-2"/>
          <w:sz w:val="35"/>
          <w:szCs w:val="35"/>
        </w:rPr>
      </w:pPr>
      <w:r>
        <w:rPr>
          <w:rFonts w:ascii="ff3" w:hAnsi="ff3"/>
          <w:color w:val="231F20"/>
          <w:spacing w:val="-2"/>
          <w:sz w:val="35"/>
          <w:szCs w:val="35"/>
        </w:rPr>
        <w:t>Published online 19 Sep 2016</w:t>
      </w:r>
    </w:p>
    <w:p w14:paraId="0E17911F" w14:textId="77777777" w:rsidR="008265F5" w:rsidRDefault="008265F5" w:rsidP="008265F5">
      <w:pPr>
        <w:spacing w:line="0" w:lineRule="auto"/>
        <w:rPr>
          <w:rFonts w:ascii="ff4" w:hAnsi="ff4"/>
          <w:color w:val="231F20"/>
          <w:spacing w:val="-29"/>
          <w:sz w:val="144"/>
          <w:szCs w:val="144"/>
        </w:rPr>
      </w:pPr>
      <w:r>
        <w:rPr>
          <w:rFonts w:ascii="ff4" w:hAnsi="ff4"/>
          <w:color w:val="231F20"/>
          <w:spacing w:val="-29"/>
          <w:sz w:val="144"/>
          <w:szCs w:val="144"/>
        </w:rPr>
        <w:t xml:space="preserve">The effects of childhood maltreatment </w:t>
      </w:r>
    </w:p>
    <w:p w14:paraId="39271626" w14:textId="77777777" w:rsidR="008265F5" w:rsidRDefault="008265F5" w:rsidP="008265F5">
      <w:pPr>
        <w:spacing w:line="0" w:lineRule="auto"/>
        <w:rPr>
          <w:rFonts w:ascii="ff4" w:hAnsi="ff4"/>
          <w:color w:val="231F20"/>
          <w:spacing w:val="-29"/>
          <w:sz w:val="144"/>
          <w:szCs w:val="144"/>
        </w:rPr>
      </w:pPr>
      <w:r>
        <w:rPr>
          <w:rFonts w:ascii="ff4" w:hAnsi="ff4"/>
          <w:color w:val="231F20"/>
          <w:spacing w:val="-29"/>
          <w:sz w:val="144"/>
          <w:szCs w:val="144"/>
        </w:rPr>
        <w:t xml:space="preserve">on brain structure, function and </w:t>
      </w:r>
    </w:p>
    <w:p w14:paraId="2B898483" w14:textId="77777777" w:rsidR="008265F5" w:rsidRDefault="008265F5" w:rsidP="008265F5">
      <w:pPr>
        <w:spacing w:line="0" w:lineRule="auto"/>
        <w:rPr>
          <w:rFonts w:ascii="ff4" w:hAnsi="ff4"/>
          <w:color w:val="231F20"/>
          <w:spacing w:val="-29"/>
          <w:sz w:val="144"/>
          <w:szCs w:val="144"/>
        </w:rPr>
      </w:pPr>
      <w:r>
        <w:rPr>
          <w:rFonts w:ascii="ff4" w:hAnsi="ff4"/>
          <w:color w:val="231F20"/>
          <w:spacing w:val="-29"/>
          <w:sz w:val="144"/>
          <w:szCs w:val="144"/>
        </w:rPr>
        <w:t>connectivity</w:t>
      </w:r>
    </w:p>
    <w:p w14:paraId="34DBA100" w14:textId="77777777" w:rsidR="008265F5" w:rsidRDefault="008265F5" w:rsidP="008265F5">
      <w:pPr>
        <w:spacing w:line="0" w:lineRule="auto"/>
        <w:rPr>
          <w:rFonts w:ascii="ff1" w:hAnsi="ff1"/>
          <w:color w:val="231F20"/>
          <w:spacing w:val="8"/>
          <w:sz w:val="55"/>
          <w:szCs w:val="55"/>
        </w:rPr>
      </w:pPr>
      <w:r>
        <w:rPr>
          <w:rFonts w:ascii="ff1" w:hAnsi="ff1"/>
          <w:color w:val="231F20"/>
          <w:spacing w:val="8"/>
          <w:sz w:val="55"/>
          <w:szCs w:val="55"/>
        </w:rPr>
        <w:t xml:space="preserve">Brain development is directed by genes but sculpted </w:t>
      </w:r>
    </w:p>
    <w:p w14:paraId="68BC4D65" w14:textId="77777777" w:rsidR="008265F5" w:rsidRDefault="008265F5" w:rsidP="008265F5">
      <w:pPr>
        <w:spacing w:line="0" w:lineRule="auto"/>
        <w:rPr>
          <w:rFonts w:ascii="ff1" w:hAnsi="ff1"/>
          <w:color w:val="231F20"/>
          <w:spacing w:val="11"/>
          <w:sz w:val="55"/>
          <w:szCs w:val="55"/>
        </w:rPr>
      </w:pPr>
      <w:r>
        <w:rPr>
          <w:rFonts w:ascii="ff1" w:hAnsi="ff1"/>
          <w:color w:val="231F20"/>
          <w:spacing w:val="11"/>
          <w:sz w:val="55"/>
          <w:szCs w:val="55"/>
        </w:rPr>
        <w:t xml:space="preserve">by experiences, particularly those occurring during </w:t>
      </w:r>
    </w:p>
    <w:p w14:paraId="1AF21813" w14:textId="77777777" w:rsidR="008265F5" w:rsidRDefault="008265F5" w:rsidP="008265F5">
      <w:pPr>
        <w:spacing w:line="0" w:lineRule="auto"/>
        <w:rPr>
          <w:rFonts w:ascii="ff1" w:hAnsi="ff1"/>
          <w:color w:val="231F20"/>
          <w:spacing w:val="4"/>
          <w:sz w:val="55"/>
          <w:szCs w:val="55"/>
        </w:rPr>
      </w:pPr>
      <w:r>
        <w:rPr>
          <w:rFonts w:ascii="ff1" w:hAnsi="ff1"/>
          <w:color w:val="231F20"/>
          <w:spacing w:val="4"/>
          <w:sz w:val="55"/>
          <w:szCs w:val="55"/>
        </w:rPr>
        <w:t xml:space="preserve">early sensitive or critical periods. Studies suggest that </w:t>
      </w:r>
    </w:p>
    <w:p w14:paraId="54925875" w14:textId="77777777" w:rsidR="008265F5" w:rsidRDefault="008265F5" w:rsidP="008265F5">
      <w:pPr>
        <w:spacing w:line="0" w:lineRule="auto"/>
        <w:rPr>
          <w:rFonts w:ascii="ff1" w:hAnsi="ff1"/>
          <w:color w:val="231F20"/>
          <w:spacing w:val="3"/>
          <w:sz w:val="55"/>
          <w:szCs w:val="55"/>
        </w:rPr>
      </w:pPr>
      <w:r>
        <w:rPr>
          <w:rFonts w:ascii="ff1" w:hAnsi="ff1"/>
          <w:color w:val="231F20"/>
          <w:spacing w:val="3"/>
          <w:sz w:val="55"/>
          <w:szCs w:val="55"/>
        </w:rPr>
        <w:t xml:space="preserve">the onset of regional critical periods may be triggered </w:t>
      </w:r>
    </w:p>
    <w:p w14:paraId="0D586C41" w14:textId="77777777" w:rsidR="008265F5" w:rsidRDefault="008265F5" w:rsidP="008265F5">
      <w:pPr>
        <w:spacing w:line="0" w:lineRule="auto"/>
        <w:rPr>
          <w:rFonts w:ascii="ff1" w:hAnsi="ff1"/>
          <w:color w:val="231F20"/>
          <w:spacing w:val="2"/>
          <w:sz w:val="55"/>
          <w:szCs w:val="55"/>
        </w:rPr>
      </w:pPr>
      <w:r>
        <w:rPr>
          <w:rFonts w:ascii="ff1" w:hAnsi="ff1"/>
          <w:color w:val="231F20"/>
          <w:spacing w:val="2"/>
          <w:sz w:val="55"/>
          <w:szCs w:val="55"/>
        </w:rPr>
        <w:t xml:space="preserve">when GABAergic inhibitory influences develop </w:t>
      </w:r>
      <w:proofErr w:type="gramStart"/>
      <w:r>
        <w:rPr>
          <w:rFonts w:ascii="ff1" w:hAnsi="ff1"/>
          <w:color w:val="231F20"/>
          <w:spacing w:val="2"/>
          <w:sz w:val="55"/>
          <w:szCs w:val="55"/>
        </w:rPr>
        <w:t>to</w:t>
      </w:r>
      <w:proofErr w:type="gramEnd"/>
      <w:r>
        <w:rPr>
          <w:rFonts w:ascii="ff1" w:hAnsi="ff1"/>
          <w:color w:val="231F20"/>
          <w:spacing w:val="2"/>
          <w:sz w:val="55"/>
          <w:szCs w:val="55"/>
        </w:rPr>
        <w:t xml:space="preserve"> the </w:t>
      </w:r>
    </w:p>
    <w:p w14:paraId="143DB4BC" w14:textId="77777777" w:rsidR="008265F5" w:rsidRDefault="008265F5" w:rsidP="008265F5">
      <w:pPr>
        <w:spacing w:line="0" w:lineRule="auto"/>
        <w:rPr>
          <w:rFonts w:ascii="ff1" w:hAnsi="ff1"/>
          <w:color w:val="231F20"/>
          <w:spacing w:val="-3"/>
          <w:sz w:val="55"/>
          <w:szCs w:val="55"/>
        </w:rPr>
      </w:pPr>
      <w:r>
        <w:rPr>
          <w:rFonts w:ascii="ff1" w:hAnsi="ff1"/>
          <w:color w:val="231F20"/>
          <w:spacing w:val="-3"/>
          <w:sz w:val="55"/>
          <w:szCs w:val="55"/>
        </w:rPr>
        <w:t xml:space="preserve">point that they come into balance with excitatory </w:t>
      </w:r>
      <w:proofErr w:type="spellStart"/>
      <w:r>
        <w:rPr>
          <w:rFonts w:ascii="ff1" w:hAnsi="ff1"/>
          <w:color w:val="231F20"/>
          <w:spacing w:val="-3"/>
          <w:sz w:val="55"/>
          <w:szCs w:val="55"/>
        </w:rPr>
        <w:t>influ</w:t>
      </w:r>
      <w:proofErr w:type="spellEnd"/>
      <w:r>
        <w:rPr>
          <w:rStyle w:val="lsa"/>
          <w:rFonts w:ascii="ff1" w:hAnsi="ff1"/>
          <w:color w:val="231F20"/>
          <w:sz w:val="55"/>
          <w:szCs w:val="55"/>
        </w:rPr>
        <w:t>-</w:t>
      </w:r>
    </w:p>
    <w:p w14:paraId="1E4B4FD7" w14:textId="77777777" w:rsidR="008265F5" w:rsidRDefault="008265F5" w:rsidP="008265F5">
      <w:pPr>
        <w:spacing w:line="0" w:lineRule="auto"/>
        <w:rPr>
          <w:rFonts w:ascii="ff1" w:hAnsi="ff1"/>
          <w:color w:val="231F20"/>
          <w:spacing w:val="8"/>
          <w:sz w:val="55"/>
          <w:szCs w:val="55"/>
        </w:rPr>
      </w:pPr>
      <w:proofErr w:type="spellStart"/>
      <w:r>
        <w:rPr>
          <w:rFonts w:ascii="ff1" w:hAnsi="ff1"/>
          <w:color w:val="231F20"/>
          <w:spacing w:val="8"/>
          <w:sz w:val="55"/>
          <w:szCs w:val="55"/>
        </w:rPr>
        <w:t>ences</w:t>
      </w:r>
      <w:proofErr w:type="spellEnd"/>
      <w:r>
        <w:rPr>
          <w:rStyle w:val="fs1"/>
          <w:rFonts w:ascii="ff1" w:hAnsi="ff1"/>
          <w:color w:val="231F20"/>
          <w:spacing w:val="6"/>
          <w:position w:val="18"/>
          <w:sz w:val="32"/>
          <w:szCs w:val="32"/>
        </w:rPr>
        <w:t>1</w:t>
      </w:r>
      <w:r>
        <w:rPr>
          <w:rStyle w:val="lsc"/>
          <w:rFonts w:ascii="ff1" w:hAnsi="ff1"/>
          <w:color w:val="231F20"/>
          <w:spacing w:val="10"/>
          <w:sz w:val="55"/>
          <w:szCs w:val="55"/>
        </w:rPr>
        <w:t xml:space="preserve">. This balance allows experience to shape and </w:t>
      </w:r>
    </w:p>
    <w:p w14:paraId="4A429FC8" w14:textId="77777777" w:rsidR="008265F5" w:rsidRDefault="008265F5" w:rsidP="008265F5">
      <w:pPr>
        <w:spacing w:line="0" w:lineRule="auto"/>
        <w:rPr>
          <w:rFonts w:ascii="ff1" w:hAnsi="ff1"/>
          <w:color w:val="231F20"/>
          <w:spacing w:val="3"/>
          <w:sz w:val="55"/>
          <w:szCs w:val="55"/>
        </w:rPr>
      </w:pPr>
      <w:r>
        <w:rPr>
          <w:rFonts w:ascii="ff1" w:hAnsi="ff1"/>
          <w:color w:val="231F20"/>
          <w:spacing w:val="3"/>
          <w:sz w:val="55"/>
          <w:szCs w:val="55"/>
        </w:rPr>
        <w:t xml:space="preserve">fine-tune connectivity patterns and network </w:t>
      </w:r>
      <w:proofErr w:type="spellStart"/>
      <w:r>
        <w:rPr>
          <w:rFonts w:ascii="ff1" w:hAnsi="ff1"/>
          <w:color w:val="231F20"/>
          <w:spacing w:val="3"/>
          <w:sz w:val="55"/>
          <w:szCs w:val="55"/>
        </w:rPr>
        <w:t>architec</w:t>
      </w:r>
      <w:proofErr w:type="spellEnd"/>
      <w:r>
        <w:rPr>
          <w:rStyle w:val="lsa"/>
          <w:rFonts w:ascii="ff1" w:hAnsi="ff1"/>
          <w:color w:val="231F20"/>
          <w:sz w:val="55"/>
          <w:szCs w:val="55"/>
        </w:rPr>
        <w:t>-</w:t>
      </w:r>
    </w:p>
    <w:p w14:paraId="78F889BA" w14:textId="77777777" w:rsidR="008265F5" w:rsidRDefault="008265F5" w:rsidP="008265F5">
      <w:pPr>
        <w:spacing w:line="0" w:lineRule="auto"/>
        <w:rPr>
          <w:rFonts w:ascii="ff1" w:hAnsi="ff1"/>
          <w:color w:val="231F20"/>
          <w:spacing w:val="-4"/>
          <w:sz w:val="55"/>
          <w:szCs w:val="55"/>
        </w:rPr>
      </w:pPr>
      <w:proofErr w:type="spellStart"/>
      <w:r>
        <w:rPr>
          <w:rFonts w:ascii="ff1" w:hAnsi="ff1"/>
          <w:color w:val="231F20"/>
          <w:spacing w:val="-4"/>
          <w:sz w:val="55"/>
          <w:szCs w:val="55"/>
        </w:rPr>
        <w:t>ture</w:t>
      </w:r>
      <w:proofErr w:type="spellEnd"/>
      <w:r>
        <w:rPr>
          <w:rFonts w:ascii="ff1" w:hAnsi="ff1"/>
          <w:color w:val="231F20"/>
          <w:spacing w:val="-4"/>
          <w:sz w:val="55"/>
          <w:szCs w:val="55"/>
        </w:rPr>
        <w:t xml:space="preserve">. Contrary to earlier notions, plasticity is not lost but </w:t>
      </w:r>
    </w:p>
    <w:p w14:paraId="71C8AF1C" w14:textId="77777777" w:rsidR="008265F5" w:rsidRDefault="008265F5" w:rsidP="008265F5">
      <w:pPr>
        <w:spacing w:line="0" w:lineRule="auto"/>
        <w:rPr>
          <w:rFonts w:ascii="ff1" w:hAnsi="ff1"/>
          <w:color w:val="231F20"/>
          <w:spacing w:val="-2"/>
          <w:sz w:val="55"/>
          <w:szCs w:val="55"/>
        </w:rPr>
      </w:pPr>
      <w:r>
        <w:rPr>
          <w:rFonts w:ascii="ff1" w:hAnsi="ff1"/>
          <w:color w:val="231F20"/>
          <w:spacing w:val="-2"/>
          <w:sz w:val="55"/>
          <w:szCs w:val="55"/>
        </w:rPr>
        <w:t xml:space="preserve">seems to be dampened by molecular ‘brakes’ that draw </w:t>
      </w:r>
    </w:p>
    <w:p w14:paraId="3AF2BFD5" w14:textId="77777777" w:rsidR="008265F5" w:rsidRDefault="008265F5" w:rsidP="008265F5">
      <w:pPr>
        <w:spacing w:line="0" w:lineRule="auto"/>
        <w:rPr>
          <w:rFonts w:ascii="ff1" w:hAnsi="ff1"/>
          <w:color w:val="231F20"/>
          <w:spacing w:val="-2"/>
          <w:sz w:val="55"/>
          <w:szCs w:val="55"/>
        </w:rPr>
      </w:pPr>
      <w:r>
        <w:rPr>
          <w:rFonts w:ascii="ff1" w:hAnsi="ff1"/>
          <w:color w:val="231F20"/>
          <w:spacing w:val="-2"/>
          <w:sz w:val="55"/>
          <w:szCs w:val="55"/>
        </w:rPr>
        <w:t xml:space="preserve">critical periods to a close, although these brakes can be </w:t>
      </w:r>
    </w:p>
    <w:p w14:paraId="0DB60F32" w14:textId="77777777" w:rsidR="008265F5" w:rsidRDefault="008265F5" w:rsidP="008265F5">
      <w:pPr>
        <w:spacing w:line="0" w:lineRule="auto"/>
        <w:rPr>
          <w:rFonts w:ascii="ff1" w:hAnsi="ff1"/>
          <w:color w:val="231F20"/>
          <w:spacing w:val="3"/>
          <w:sz w:val="55"/>
          <w:szCs w:val="55"/>
        </w:rPr>
      </w:pPr>
      <w:r>
        <w:rPr>
          <w:rFonts w:ascii="ff1" w:hAnsi="ff1"/>
          <w:color w:val="231F20"/>
          <w:spacing w:val="3"/>
          <w:sz w:val="55"/>
          <w:szCs w:val="55"/>
        </w:rPr>
        <w:t>lifted through pharmacological manipulations or epi</w:t>
      </w:r>
      <w:r>
        <w:rPr>
          <w:rStyle w:val="lsa"/>
          <w:rFonts w:ascii="ff1" w:hAnsi="ff1"/>
          <w:color w:val="231F20"/>
          <w:sz w:val="55"/>
          <w:szCs w:val="55"/>
        </w:rPr>
        <w:t>-</w:t>
      </w:r>
    </w:p>
    <w:p w14:paraId="1C71A937" w14:textId="77777777" w:rsidR="008265F5" w:rsidRDefault="008265F5" w:rsidP="008265F5">
      <w:pPr>
        <w:spacing w:line="0" w:lineRule="auto"/>
        <w:rPr>
          <w:rFonts w:ascii="ff1" w:hAnsi="ff1"/>
          <w:color w:val="231F20"/>
          <w:spacing w:val="2"/>
          <w:sz w:val="55"/>
          <w:szCs w:val="55"/>
        </w:rPr>
      </w:pPr>
      <w:r>
        <w:rPr>
          <w:rFonts w:ascii="ff1" w:hAnsi="ff1"/>
          <w:color w:val="231F20"/>
          <w:spacing w:val="2"/>
          <w:sz w:val="55"/>
          <w:szCs w:val="55"/>
        </w:rPr>
        <w:t>genetic modifications</w:t>
      </w:r>
      <w:r>
        <w:rPr>
          <w:rStyle w:val="fs1"/>
          <w:rFonts w:ascii="ff1" w:hAnsi="ff1"/>
          <w:color w:val="231F20"/>
          <w:spacing w:val="1"/>
          <w:position w:val="18"/>
          <w:sz w:val="32"/>
          <w:szCs w:val="32"/>
        </w:rPr>
        <w:t>1</w:t>
      </w:r>
      <w:r>
        <w:rPr>
          <w:rStyle w:val="lsa"/>
          <w:rFonts w:ascii="ff1" w:hAnsi="ff1"/>
          <w:color w:val="231F20"/>
          <w:sz w:val="55"/>
          <w:szCs w:val="55"/>
        </w:rPr>
        <w:t xml:space="preserve">. Together, these developmental </w:t>
      </w:r>
    </w:p>
    <w:p w14:paraId="4F75515C" w14:textId="77777777" w:rsidR="008265F5" w:rsidRDefault="008265F5" w:rsidP="008265F5">
      <w:pPr>
        <w:spacing w:line="0" w:lineRule="auto"/>
        <w:rPr>
          <w:rFonts w:ascii="ff1" w:hAnsi="ff1"/>
          <w:color w:val="231F20"/>
          <w:spacing w:val="-2"/>
          <w:sz w:val="55"/>
          <w:szCs w:val="55"/>
        </w:rPr>
      </w:pPr>
      <w:r>
        <w:rPr>
          <w:rFonts w:ascii="ff1" w:hAnsi="ff1"/>
          <w:color w:val="231F20"/>
          <w:spacing w:val="-2"/>
          <w:sz w:val="55"/>
          <w:szCs w:val="55"/>
        </w:rPr>
        <w:t xml:space="preserve">processes provide a highly adaptive mechanism for the </w:t>
      </w:r>
    </w:p>
    <w:p w14:paraId="62BF20F8" w14:textId="77777777" w:rsidR="008265F5" w:rsidRDefault="008265F5" w:rsidP="008265F5">
      <w:pPr>
        <w:spacing w:line="0" w:lineRule="auto"/>
        <w:rPr>
          <w:rFonts w:ascii="ff1" w:hAnsi="ff1"/>
          <w:color w:val="231F20"/>
          <w:spacing w:val="-2"/>
          <w:sz w:val="55"/>
          <w:szCs w:val="55"/>
        </w:rPr>
      </w:pPr>
      <w:r>
        <w:rPr>
          <w:rFonts w:ascii="ff1" w:hAnsi="ff1"/>
          <w:color w:val="231F20"/>
          <w:spacing w:val="-2"/>
          <w:sz w:val="55"/>
          <w:szCs w:val="55"/>
        </w:rPr>
        <w:t xml:space="preserve">formation of optimally sculpted neural representations </w:t>
      </w:r>
    </w:p>
    <w:p w14:paraId="5960AF2C" w14:textId="77777777" w:rsidR="008265F5" w:rsidRDefault="008265F5" w:rsidP="008265F5">
      <w:pPr>
        <w:spacing w:line="0" w:lineRule="auto"/>
        <w:rPr>
          <w:rFonts w:ascii="ff1" w:hAnsi="ff1"/>
          <w:color w:val="231F20"/>
          <w:spacing w:val="-3"/>
          <w:sz w:val="55"/>
          <w:szCs w:val="55"/>
        </w:rPr>
      </w:pPr>
      <w:r>
        <w:rPr>
          <w:rFonts w:ascii="ff1" w:hAnsi="ff1"/>
          <w:color w:val="231F20"/>
          <w:spacing w:val="-3"/>
          <w:sz w:val="55"/>
          <w:szCs w:val="55"/>
        </w:rPr>
        <w:t xml:space="preserve">to guide future actions based on early experience, while </w:t>
      </w:r>
    </w:p>
    <w:p w14:paraId="6D2D0618" w14:textId="77777777" w:rsidR="008265F5" w:rsidRDefault="008265F5" w:rsidP="008265F5">
      <w:pPr>
        <w:spacing w:line="0" w:lineRule="auto"/>
        <w:rPr>
          <w:rFonts w:ascii="ff1" w:hAnsi="ff1"/>
          <w:color w:val="231F20"/>
          <w:spacing w:val="-3"/>
          <w:sz w:val="55"/>
          <w:szCs w:val="55"/>
        </w:rPr>
      </w:pPr>
      <w:r>
        <w:rPr>
          <w:rFonts w:ascii="ff1" w:hAnsi="ff1"/>
          <w:color w:val="231F20"/>
          <w:spacing w:val="-3"/>
          <w:sz w:val="55"/>
          <w:szCs w:val="55"/>
        </w:rPr>
        <w:t>allowing possible revisions</w:t>
      </w:r>
      <w:r>
        <w:rPr>
          <w:rStyle w:val="fs1"/>
          <w:rFonts w:ascii="ff1" w:hAnsi="ff1"/>
          <w:color w:val="231F20"/>
          <w:position w:val="18"/>
          <w:sz w:val="32"/>
          <w:szCs w:val="32"/>
        </w:rPr>
        <w:t>1</w:t>
      </w:r>
      <w:r>
        <w:rPr>
          <w:rStyle w:val="lsa"/>
          <w:rFonts w:ascii="ff1" w:hAnsi="ff1"/>
          <w:color w:val="231F20"/>
          <w:sz w:val="55"/>
          <w:szCs w:val="55"/>
        </w:rPr>
        <w:t>.</w:t>
      </w:r>
    </w:p>
    <w:p w14:paraId="734FC21F" w14:textId="77777777" w:rsidR="008265F5" w:rsidRDefault="008265F5" w:rsidP="008265F5">
      <w:pPr>
        <w:spacing w:line="0" w:lineRule="auto"/>
        <w:rPr>
          <w:rFonts w:ascii="ff1" w:hAnsi="ff1"/>
          <w:color w:val="231F20"/>
          <w:spacing w:val="1"/>
          <w:sz w:val="55"/>
          <w:szCs w:val="55"/>
        </w:rPr>
      </w:pPr>
      <w:r>
        <w:rPr>
          <w:rFonts w:ascii="ff1" w:hAnsi="ff1"/>
          <w:color w:val="231F20"/>
          <w:spacing w:val="1"/>
          <w:sz w:val="55"/>
          <w:szCs w:val="55"/>
        </w:rPr>
        <w:t xml:space="preserve">There are few early experiences as consequential as </w:t>
      </w:r>
    </w:p>
    <w:p w14:paraId="55D725C2" w14:textId="77777777" w:rsidR="008265F5" w:rsidRDefault="008265F5" w:rsidP="008265F5">
      <w:pPr>
        <w:spacing w:line="0" w:lineRule="auto"/>
        <w:rPr>
          <w:rFonts w:ascii="ff1" w:hAnsi="ff1"/>
          <w:color w:val="231F20"/>
          <w:spacing w:val="3"/>
          <w:sz w:val="55"/>
          <w:szCs w:val="55"/>
        </w:rPr>
      </w:pPr>
      <w:r>
        <w:rPr>
          <w:rFonts w:ascii="ff1" w:hAnsi="ff1"/>
          <w:color w:val="231F20"/>
          <w:spacing w:val="3"/>
          <w:sz w:val="55"/>
          <w:szCs w:val="55"/>
        </w:rPr>
        <w:t xml:space="preserve">abuse and neglect. Studies on the effects of childhood </w:t>
      </w:r>
    </w:p>
    <w:p w14:paraId="39D05F1D" w14:textId="77777777" w:rsidR="008265F5" w:rsidRDefault="008265F5" w:rsidP="008265F5">
      <w:pPr>
        <w:spacing w:line="0" w:lineRule="auto"/>
        <w:rPr>
          <w:rFonts w:ascii="ff1" w:hAnsi="ff1"/>
          <w:color w:val="231F20"/>
          <w:spacing w:val="2"/>
          <w:sz w:val="55"/>
          <w:szCs w:val="55"/>
        </w:rPr>
      </w:pPr>
      <w:r>
        <w:rPr>
          <w:rFonts w:ascii="ff1" w:hAnsi="ff1"/>
          <w:color w:val="231F20"/>
          <w:spacing w:val="2"/>
          <w:sz w:val="55"/>
          <w:szCs w:val="55"/>
        </w:rPr>
        <w:t xml:space="preserve">maltreatment typically include physically, sexually and </w:t>
      </w:r>
    </w:p>
    <w:p w14:paraId="09DDBAFF" w14:textId="77777777" w:rsidR="008265F5" w:rsidRDefault="008265F5" w:rsidP="008265F5">
      <w:pPr>
        <w:spacing w:line="0" w:lineRule="auto"/>
        <w:rPr>
          <w:rFonts w:ascii="ff1" w:hAnsi="ff1"/>
          <w:color w:val="231F20"/>
          <w:spacing w:val="-1"/>
          <w:sz w:val="55"/>
          <w:szCs w:val="55"/>
        </w:rPr>
      </w:pPr>
      <w:r>
        <w:rPr>
          <w:rFonts w:ascii="ff1" w:hAnsi="ff1"/>
          <w:color w:val="231F20"/>
          <w:spacing w:val="-1"/>
          <w:sz w:val="55"/>
          <w:szCs w:val="55"/>
        </w:rPr>
        <w:t xml:space="preserve">emotionally abusive acts and episodes of both physical </w:t>
      </w:r>
    </w:p>
    <w:p w14:paraId="1A5B8BDA" w14:textId="77777777" w:rsidR="008265F5" w:rsidRDefault="008265F5" w:rsidP="008265F5">
      <w:pPr>
        <w:spacing w:line="0" w:lineRule="auto"/>
        <w:rPr>
          <w:rFonts w:ascii="ff1" w:hAnsi="ff1"/>
          <w:color w:val="231F20"/>
          <w:spacing w:val="-6"/>
          <w:sz w:val="55"/>
          <w:szCs w:val="55"/>
        </w:rPr>
      </w:pPr>
      <w:r>
        <w:rPr>
          <w:rFonts w:ascii="ff1" w:hAnsi="ff1"/>
          <w:color w:val="231F20"/>
          <w:spacing w:val="-6"/>
          <w:sz w:val="55"/>
          <w:szCs w:val="55"/>
        </w:rPr>
        <w:t xml:space="preserve">and emotional neglect. Emotional maltreatment includes </w:t>
      </w:r>
    </w:p>
    <w:p w14:paraId="4510DB0C" w14:textId="77777777" w:rsidR="008265F5" w:rsidRDefault="008265F5" w:rsidP="008265F5">
      <w:pPr>
        <w:spacing w:line="0" w:lineRule="auto"/>
        <w:rPr>
          <w:rFonts w:ascii="ff1" w:hAnsi="ff1"/>
          <w:color w:val="231F20"/>
          <w:spacing w:val="-1"/>
          <w:sz w:val="55"/>
          <w:szCs w:val="55"/>
        </w:rPr>
      </w:pPr>
      <w:r>
        <w:rPr>
          <w:rFonts w:ascii="ff1" w:hAnsi="ff1"/>
          <w:color w:val="231F20"/>
          <w:spacing w:val="-1"/>
          <w:sz w:val="55"/>
          <w:szCs w:val="55"/>
        </w:rPr>
        <w:t xml:space="preserve">intentionally eliciting feelings of guilt, </w:t>
      </w:r>
      <w:proofErr w:type="gramStart"/>
      <w:r>
        <w:rPr>
          <w:rFonts w:ascii="ff1" w:hAnsi="ff1"/>
          <w:color w:val="231F20"/>
          <w:spacing w:val="-1"/>
          <w:sz w:val="55"/>
          <w:szCs w:val="55"/>
        </w:rPr>
        <w:t>shame</w:t>
      </w:r>
      <w:proofErr w:type="gramEnd"/>
      <w:r>
        <w:rPr>
          <w:rFonts w:ascii="ff1" w:hAnsi="ff1"/>
          <w:color w:val="231F20"/>
          <w:spacing w:val="-1"/>
          <w:sz w:val="55"/>
          <w:szCs w:val="55"/>
        </w:rPr>
        <w:t xml:space="preserve"> or fear to </w:t>
      </w:r>
    </w:p>
    <w:p w14:paraId="32B045AF" w14:textId="77777777" w:rsidR="008265F5" w:rsidRDefault="008265F5" w:rsidP="008265F5">
      <w:pPr>
        <w:spacing w:line="0" w:lineRule="auto"/>
        <w:rPr>
          <w:rFonts w:ascii="ff1" w:hAnsi="ff1"/>
          <w:color w:val="231F20"/>
          <w:spacing w:val="-7"/>
          <w:sz w:val="55"/>
          <w:szCs w:val="55"/>
        </w:rPr>
      </w:pPr>
      <w:r>
        <w:rPr>
          <w:rFonts w:ascii="ff1" w:hAnsi="ff1"/>
          <w:color w:val="231F20"/>
          <w:spacing w:val="-7"/>
          <w:sz w:val="55"/>
          <w:szCs w:val="55"/>
        </w:rPr>
        <w:t xml:space="preserve">serve the emotional needs of the </w:t>
      </w:r>
      <w:proofErr w:type="gramStart"/>
      <w:r>
        <w:rPr>
          <w:rFonts w:ascii="ff1" w:hAnsi="ff1"/>
          <w:color w:val="231F20"/>
          <w:spacing w:val="-7"/>
          <w:sz w:val="55"/>
          <w:szCs w:val="55"/>
        </w:rPr>
        <w:t>perpetrator;</w:t>
      </w:r>
      <w:proofErr w:type="gramEnd"/>
      <w:r>
        <w:rPr>
          <w:rFonts w:ascii="ff1" w:hAnsi="ff1"/>
          <w:color w:val="231F20"/>
          <w:spacing w:val="-7"/>
          <w:sz w:val="55"/>
          <w:szCs w:val="55"/>
        </w:rPr>
        <w:t xml:space="preserve"> persuading </w:t>
      </w:r>
    </w:p>
    <w:p w14:paraId="2F6E1AC0" w14:textId="77777777" w:rsidR="008265F5" w:rsidRDefault="008265F5" w:rsidP="008265F5">
      <w:pPr>
        <w:spacing w:line="0" w:lineRule="auto"/>
        <w:rPr>
          <w:rFonts w:ascii="ff1" w:hAnsi="ff1"/>
          <w:color w:val="231F20"/>
          <w:spacing w:val="2"/>
          <w:sz w:val="55"/>
          <w:szCs w:val="55"/>
        </w:rPr>
      </w:pPr>
      <w:r>
        <w:rPr>
          <w:rFonts w:ascii="ff1" w:hAnsi="ff1"/>
          <w:color w:val="231F20"/>
          <w:spacing w:val="2"/>
          <w:sz w:val="55"/>
          <w:szCs w:val="55"/>
        </w:rPr>
        <w:t xml:space="preserve">children to perform inappropriate </w:t>
      </w:r>
      <w:proofErr w:type="gramStart"/>
      <w:r>
        <w:rPr>
          <w:rFonts w:ascii="ff1" w:hAnsi="ff1"/>
          <w:color w:val="231F20"/>
          <w:spacing w:val="2"/>
          <w:sz w:val="55"/>
          <w:szCs w:val="55"/>
        </w:rPr>
        <w:t>acts;</w:t>
      </w:r>
      <w:proofErr w:type="gramEnd"/>
      <w:r>
        <w:rPr>
          <w:rFonts w:ascii="ff1" w:hAnsi="ff1"/>
          <w:color w:val="231F20"/>
          <w:spacing w:val="2"/>
          <w:sz w:val="55"/>
          <w:szCs w:val="55"/>
        </w:rPr>
        <w:t xml:space="preserve"> denigrating or </w:t>
      </w:r>
    </w:p>
    <w:p w14:paraId="2E04F8DD" w14:textId="77777777" w:rsidR="008265F5" w:rsidRDefault="008265F5" w:rsidP="008265F5">
      <w:pPr>
        <w:spacing w:line="0" w:lineRule="auto"/>
        <w:rPr>
          <w:rFonts w:ascii="ff1" w:hAnsi="ff1"/>
          <w:color w:val="231F20"/>
          <w:spacing w:val="-2"/>
          <w:sz w:val="55"/>
          <w:szCs w:val="55"/>
        </w:rPr>
      </w:pPr>
      <w:r>
        <w:rPr>
          <w:rFonts w:ascii="ff1" w:hAnsi="ff1"/>
          <w:color w:val="231F20"/>
          <w:spacing w:val="-2"/>
          <w:sz w:val="55"/>
          <w:szCs w:val="55"/>
        </w:rPr>
        <w:t xml:space="preserve">destroying </w:t>
      </w:r>
      <w:proofErr w:type="gramStart"/>
      <w:r>
        <w:rPr>
          <w:rFonts w:ascii="ff1" w:hAnsi="ff1"/>
          <w:color w:val="231F20"/>
          <w:spacing w:val="-2"/>
          <w:sz w:val="55"/>
          <w:szCs w:val="55"/>
        </w:rPr>
        <w:t>things</w:t>
      </w:r>
      <w:proofErr w:type="gramEnd"/>
      <w:r>
        <w:rPr>
          <w:rFonts w:ascii="ff1" w:hAnsi="ff1"/>
          <w:color w:val="231F20"/>
          <w:spacing w:val="-2"/>
          <w:sz w:val="55"/>
          <w:szCs w:val="55"/>
        </w:rPr>
        <w:t xml:space="preserve"> they value; or placing them in harm</w:t>
      </w:r>
      <w:r>
        <w:rPr>
          <w:rStyle w:val="lsa"/>
          <w:rFonts w:ascii="ff1" w:hAnsi="ff1"/>
          <w:color w:val="231F20"/>
          <w:sz w:val="55"/>
          <w:szCs w:val="55"/>
        </w:rPr>
        <w:t>-</w:t>
      </w:r>
    </w:p>
    <w:p w14:paraId="0FCC0A35" w14:textId="77777777" w:rsidR="008265F5" w:rsidRDefault="008265F5" w:rsidP="008265F5">
      <w:pPr>
        <w:spacing w:line="0" w:lineRule="auto"/>
        <w:rPr>
          <w:rFonts w:ascii="ff1" w:hAnsi="ff1"/>
          <w:color w:val="231F20"/>
          <w:spacing w:val="-5"/>
          <w:sz w:val="55"/>
          <w:szCs w:val="55"/>
        </w:rPr>
      </w:pPr>
      <w:proofErr w:type="spellStart"/>
      <w:r>
        <w:rPr>
          <w:rFonts w:ascii="ff1" w:hAnsi="ff1"/>
          <w:color w:val="231F20"/>
          <w:spacing w:val="-5"/>
          <w:sz w:val="55"/>
          <w:szCs w:val="55"/>
        </w:rPr>
        <w:t>ful</w:t>
      </w:r>
      <w:proofErr w:type="spellEnd"/>
      <w:r>
        <w:rPr>
          <w:rFonts w:ascii="ff1" w:hAnsi="ff1"/>
          <w:color w:val="231F20"/>
          <w:spacing w:val="-5"/>
          <w:sz w:val="55"/>
          <w:szCs w:val="55"/>
        </w:rPr>
        <w:t xml:space="preserve"> situations, such as witnessing interparental violence</w:t>
      </w:r>
      <w:r>
        <w:rPr>
          <w:rStyle w:val="fs1"/>
          <w:rFonts w:ascii="ff1" w:hAnsi="ff1"/>
          <w:color w:val="231F20"/>
          <w:position w:val="18"/>
          <w:sz w:val="32"/>
          <w:szCs w:val="32"/>
        </w:rPr>
        <w:t>2</w:t>
      </w:r>
      <w:r>
        <w:rPr>
          <w:rStyle w:val="lsa"/>
          <w:rFonts w:ascii="ff1" w:hAnsi="ff1"/>
          <w:color w:val="231F20"/>
          <w:sz w:val="55"/>
          <w:szCs w:val="55"/>
        </w:rPr>
        <w:t xml:space="preserve">. </w:t>
      </w:r>
    </w:p>
    <w:p w14:paraId="21B05784" w14:textId="77777777" w:rsidR="008265F5" w:rsidRDefault="008265F5" w:rsidP="008265F5">
      <w:pPr>
        <w:spacing w:line="0" w:lineRule="auto"/>
        <w:rPr>
          <w:rFonts w:ascii="ff1" w:hAnsi="ff1"/>
          <w:color w:val="231F20"/>
          <w:spacing w:val="6"/>
          <w:sz w:val="55"/>
          <w:szCs w:val="55"/>
        </w:rPr>
      </w:pPr>
      <w:r>
        <w:rPr>
          <w:rFonts w:ascii="ff1" w:hAnsi="ff1"/>
          <w:color w:val="231F20"/>
          <w:spacing w:val="6"/>
          <w:sz w:val="55"/>
          <w:szCs w:val="55"/>
        </w:rPr>
        <w:t xml:space="preserve">Physical neglect is defined as failure to provide basic </w:t>
      </w:r>
    </w:p>
    <w:p w14:paraId="051A28A4" w14:textId="77777777" w:rsidR="008265F5" w:rsidRDefault="008265F5" w:rsidP="008265F5">
      <w:pPr>
        <w:spacing w:line="0" w:lineRule="auto"/>
        <w:rPr>
          <w:rFonts w:ascii="ff1" w:hAnsi="ff1"/>
          <w:color w:val="231F20"/>
          <w:spacing w:val="-3"/>
          <w:sz w:val="55"/>
          <w:szCs w:val="55"/>
        </w:rPr>
      </w:pPr>
      <w:r>
        <w:rPr>
          <w:rFonts w:ascii="ff1" w:hAnsi="ff1"/>
          <w:color w:val="231F20"/>
          <w:spacing w:val="-3"/>
          <w:sz w:val="55"/>
          <w:szCs w:val="55"/>
        </w:rPr>
        <w:t xml:space="preserve">needs such as food, clean clothing, shelter, supervision, </w:t>
      </w:r>
    </w:p>
    <w:p w14:paraId="5795CC35" w14:textId="77777777" w:rsidR="008265F5" w:rsidRDefault="008265F5" w:rsidP="008265F5">
      <w:pPr>
        <w:spacing w:line="0" w:lineRule="auto"/>
        <w:rPr>
          <w:rFonts w:ascii="ff1" w:hAnsi="ff1"/>
          <w:color w:val="231F20"/>
          <w:spacing w:val="-4"/>
          <w:sz w:val="55"/>
          <w:szCs w:val="55"/>
        </w:rPr>
      </w:pPr>
      <w:r>
        <w:rPr>
          <w:rFonts w:ascii="ff1" w:hAnsi="ff1"/>
          <w:color w:val="231F20"/>
          <w:spacing w:val="-4"/>
          <w:sz w:val="55"/>
          <w:szCs w:val="55"/>
        </w:rPr>
        <w:t xml:space="preserve">and dental and </w:t>
      </w:r>
      <w:proofErr w:type="spellStart"/>
      <w:r>
        <w:rPr>
          <w:rFonts w:ascii="ff1" w:hAnsi="ff1"/>
          <w:color w:val="231F20"/>
          <w:spacing w:val="-4"/>
          <w:sz w:val="55"/>
          <w:szCs w:val="55"/>
        </w:rPr>
        <w:t>paediatric</w:t>
      </w:r>
      <w:proofErr w:type="spellEnd"/>
      <w:r>
        <w:rPr>
          <w:rFonts w:ascii="ff1" w:hAnsi="ff1"/>
          <w:color w:val="231F20"/>
          <w:spacing w:val="-4"/>
          <w:sz w:val="55"/>
          <w:szCs w:val="55"/>
        </w:rPr>
        <w:t xml:space="preserve"> care</w:t>
      </w:r>
      <w:r>
        <w:rPr>
          <w:rStyle w:val="fs1"/>
          <w:rFonts w:ascii="ff1" w:hAnsi="ff1"/>
          <w:color w:val="231F20"/>
          <w:position w:val="18"/>
          <w:sz w:val="32"/>
          <w:szCs w:val="32"/>
        </w:rPr>
        <w:t>2</w:t>
      </w:r>
      <w:r>
        <w:rPr>
          <w:rFonts w:ascii="ff1" w:hAnsi="ff1"/>
          <w:color w:val="231F20"/>
          <w:spacing w:val="-4"/>
          <w:sz w:val="55"/>
          <w:szCs w:val="55"/>
        </w:rPr>
        <w:t xml:space="preserve">. Emotional neglect is the </w:t>
      </w:r>
    </w:p>
    <w:p w14:paraId="28C7E2AD" w14:textId="77777777" w:rsidR="008265F5" w:rsidRDefault="008265F5" w:rsidP="008265F5">
      <w:pPr>
        <w:spacing w:line="0" w:lineRule="auto"/>
        <w:rPr>
          <w:rFonts w:ascii="ff1" w:hAnsi="ff1"/>
          <w:color w:val="231F20"/>
          <w:spacing w:val="-2"/>
          <w:sz w:val="55"/>
          <w:szCs w:val="55"/>
        </w:rPr>
      </w:pPr>
      <w:r>
        <w:rPr>
          <w:rFonts w:ascii="ff1" w:hAnsi="ff1"/>
          <w:color w:val="231F20"/>
          <w:spacing w:val="-2"/>
          <w:sz w:val="55"/>
          <w:szCs w:val="55"/>
        </w:rPr>
        <w:t xml:space="preserve">failure to provide for fundamental emotional needs, by </w:t>
      </w:r>
    </w:p>
    <w:p w14:paraId="174FBD06" w14:textId="77777777" w:rsidR="008265F5" w:rsidRDefault="008265F5" w:rsidP="008265F5">
      <w:pPr>
        <w:spacing w:line="0" w:lineRule="auto"/>
        <w:rPr>
          <w:rFonts w:ascii="ff1" w:hAnsi="ff1"/>
          <w:color w:val="231F20"/>
          <w:spacing w:val="4"/>
          <w:sz w:val="55"/>
          <w:szCs w:val="55"/>
        </w:rPr>
      </w:pPr>
      <w:r>
        <w:rPr>
          <w:rFonts w:ascii="ff1" w:hAnsi="ff1"/>
          <w:color w:val="231F20"/>
          <w:spacing w:val="4"/>
          <w:sz w:val="55"/>
          <w:szCs w:val="55"/>
        </w:rPr>
        <w:t xml:space="preserve">being emotionally unresponsive to children’s distress, </w:t>
      </w:r>
    </w:p>
    <w:p w14:paraId="69134F2B" w14:textId="77777777" w:rsidR="008265F5" w:rsidRDefault="008265F5" w:rsidP="008265F5">
      <w:pPr>
        <w:spacing w:line="0" w:lineRule="auto"/>
        <w:rPr>
          <w:rFonts w:ascii="ff1" w:hAnsi="ff1"/>
          <w:color w:val="231F20"/>
          <w:spacing w:val="-2"/>
          <w:sz w:val="55"/>
          <w:szCs w:val="55"/>
        </w:rPr>
      </w:pPr>
      <w:r>
        <w:rPr>
          <w:rFonts w:ascii="ff1" w:hAnsi="ff1"/>
          <w:color w:val="231F20"/>
          <w:spacing w:val="-2"/>
          <w:sz w:val="55"/>
          <w:szCs w:val="55"/>
        </w:rPr>
        <w:t xml:space="preserve">failing to attend to their social needs or expecting </w:t>
      </w:r>
      <w:proofErr w:type="spellStart"/>
      <w:r>
        <w:rPr>
          <w:rFonts w:ascii="ff1" w:hAnsi="ff1"/>
          <w:color w:val="231F20"/>
          <w:spacing w:val="-2"/>
          <w:sz w:val="55"/>
          <w:szCs w:val="55"/>
        </w:rPr>
        <w:t>chil</w:t>
      </w:r>
      <w:proofErr w:type="spellEnd"/>
      <w:r>
        <w:rPr>
          <w:rStyle w:val="lsa"/>
          <w:rFonts w:ascii="ff1" w:hAnsi="ff1"/>
          <w:color w:val="231F20"/>
          <w:sz w:val="55"/>
          <w:szCs w:val="55"/>
        </w:rPr>
        <w:t>-</w:t>
      </w:r>
    </w:p>
    <w:p w14:paraId="24D1031C" w14:textId="77777777" w:rsidR="008265F5" w:rsidRDefault="008265F5" w:rsidP="008265F5">
      <w:pPr>
        <w:spacing w:line="0" w:lineRule="auto"/>
        <w:rPr>
          <w:rFonts w:ascii="ff1" w:hAnsi="ff1"/>
          <w:color w:val="231F20"/>
          <w:spacing w:val="-6"/>
          <w:sz w:val="55"/>
          <w:szCs w:val="55"/>
        </w:rPr>
      </w:pPr>
      <w:proofErr w:type="spellStart"/>
      <w:r>
        <w:rPr>
          <w:rFonts w:ascii="ff1" w:hAnsi="ff1"/>
          <w:color w:val="231F20"/>
          <w:spacing w:val="-6"/>
          <w:sz w:val="55"/>
          <w:szCs w:val="55"/>
        </w:rPr>
        <w:t>dren</w:t>
      </w:r>
      <w:proofErr w:type="spellEnd"/>
      <w:r>
        <w:rPr>
          <w:rFonts w:ascii="ff1" w:hAnsi="ff1"/>
          <w:color w:val="231F20"/>
          <w:spacing w:val="-6"/>
          <w:sz w:val="55"/>
          <w:szCs w:val="55"/>
        </w:rPr>
        <w:t xml:space="preserve"> to manage situations that are beyond their maturity </w:t>
      </w:r>
    </w:p>
    <w:p w14:paraId="0170FE86" w14:textId="77777777" w:rsidR="008265F5" w:rsidRDefault="008265F5" w:rsidP="008265F5">
      <w:pPr>
        <w:spacing w:line="0" w:lineRule="auto"/>
        <w:rPr>
          <w:rFonts w:ascii="ff1" w:hAnsi="ff1"/>
          <w:color w:val="231F20"/>
          <w:spacing w:val="1"/>
          <w:sz w:val="55"/>
          <w:szCs w:val="55"/>
        </w:rPr>
      </w:pPr>
      <w:r>
        <w:rPr>
          <w:rFonts w:ascii="ff1" w:hAnsi="ff1"/>
          <w:color w:val="231F20"/>
          <w:spacing w:val="1"/>
          <w:sz w:val="55"/>
          <w:szCs w:val="55"/>
        </w:rPr>
        <w:t>level or unsafe</w:t>
      </w:r>
      <w:r>
        <w:rPr>
          <w:rStyle w:val="fs1"/>
          <w:rFonts w:ascii="ff1" w:hAnsi="ff1"/>
          <w:color w:val="231F20"/>
          <w:position w:val="18"/>
          <w:sz w:val="32"/>
          <w:szCs w:val="32"/>
        </w:rPr>
        <w:t>2</w:t>
      </w:r>
      <w:r>
        <w:rPr>
          <w:rFonts w:ascii="ff1" w:hAnsi="ff1"/>
          <w:color w:val="231F20"/>
          <w:spacing w:val="1"/>
          <w:sz w:val="55"/>
          <w:szCs w:val="55"/>
        </w:rPr>
        <w:t xml:space="preserve">. Some studies also include exposure to </w:t>
      </w:r>
    </w:p>
    <w:p w14:paraId="66E11ABE" w14:textId="77777777" w:rsidR="008265F5" w:rsidRDefault="008265F5" w:rsidP="008265F5">
      <w:pPr>
        <w:spacing w:line="0" w:lineRule="auto"/>
        <w:rPr>
          <w:rFonts w:ascii="ff1" w:hAnsi="ff1"/>
          <w:color w:val="231F20"/>
          <w:spacing w:val="-1"/>
          <w:sz w:val="55"/>
          <w:szCs w:val="55"/>
        </w:rPr>
      </w:pPr>
      <w:r>
        <w:rPr>
          <w:rFonts w:ascii="ff1" w:hAnsi="ff1"/>
          <w:color w:val="231F20"/>
          <w:spacing w:val="-1"/>
          <w:sz w:val="55"/>
          <w:szCs w:val="55"/>
        </w:rPr>
        <w:t xml:space="preserve">various forms of household dysfunction, such as living </w:t>
      </w:r>
    </w:p>
    <w:p w14:paraId="64CBD07A" w14:textId="77777777" w:rsidR="008265F5" w:rsidRDefault="008265F5" w:rsidP="008265F5">
      <w:pPr>
        <w:spacing w:line="0" w:lineRule="auto"/>
        <w:rPr>
          <w:rFonts w:ascii="ff1" w:hAnsi="ff1"/>
          <w:color w:val="231F20"/>
          <w:spacing w:val="-3"/>
          <w:sz w:val="55"/>
          <w:szCs w:val="55"/>
        </w:rPr>
      </w:pPr>
      <w:r>
        <w:rPr>
          <w:rFonts w:ascii="ff1" w:hAnsi="ff1"/>
          <w:color w:val="231F20"/>
          <w:spacing w:val="-3"/>
          <w:sz w:val="55"/>
          <w:szCs w:val="55"/>
        </w:rPr>
        <w:t>with substance-abusing parents.</w:t>
      </w:r>
    </w:p>
    <w:p w14:paraId="7A09BB5F" w14:textId="77777777" w:rsidR="008265F5" w:rsidRDefault="008265F5" w:rsidP="008265F5">
      <w:pPr>
        <w:spacing w:line="0" w:lineRule="auto"/>
        <w:rPr>
          <w:rFonts w:ascii="ff1" w:hAnsi="ff1"/>
          <w:color w:val="231F20"/>
          <w:spacing w:val="5"/>
          <w:sz w:val="55"/>
          <w:szCs w:val="55"/>
        </w:rPr>
      </w:pPr>
      <w:r>
        <w:rPr>
          <w:rFonts w:ascii="ff1" w:hAnsi="ff1"/>
          <w:color w:val="231F20"/>
          <w:spacing w:val="5"/>
          <w:sz w:val="55"/>
          <w:szCs w:val="55"/>
        </w:rPr>
        <w:t xml:space="preserve">According to the Adverse Childhood Experiences </w:t>
      </w:r>
    </w:p>
    <w:p w14:paraId="626630A8" w14:textId="77777777" w:rsidR="008265F5" w:rsidRDefault="008265F5" w:rsidP="008265F5">
      <w:pPr>
        <w:spacing w:line="0" w:lineRule="auto"/>
        <w:rPr>
          <w:rFonts w:ascii="ff1" w:hAnsi="ff1"/>
          <w:color w:val="231F20"/>
          <w:spacing w:val="-12"/>
          <w:sz w:val="55"/>
          <w:szCs w:val="55"/>
        </w:rPr>
      </w:pPr>
      <w:r>
        <w:rPr>
          <w:rFonts w:ascii="ff1" w:hAnsi="ff1"/>
          <w:color w:val="231F20"/>
          <w:spacing w:val="-12"/>
          <w:sz w:val="55"/>
          <w:szCs w:val="55"/>
        </w:rPr>
        <w:t xml:space="preserve">(ACEs) study, a collaboration between Kaiser Permanente </w:t>
      </w:r>
    </w:p>
    <w:p w14:paraId="056594B2" w14:textId="77777777" w:rsidR="008265F5" w:rsidRDefault="008265F5" w:rsidP="008265F5">
      <w:pPr>
        <w:spacing w:line="0" w:lineRule="auto"/>
        <w:rPr>
          <w:rFonts w:ascii="ff1" w:hAnsi="ff1"/>
          <w:color w:val="231F20"/>
          <w:spacing w:val="6"/>
          <w:sz w:val="55"/>
          <w:szCs w:val="55"/>
        </w:rPr>
      </w:pPr>
      <w:r>
        <w:rPr>
          <w:rFonts w:ascii="ff1" w:hAnsi="ff1"/>
          <w:color w:val="231F20"/>
          <w:spacing w:val="6"/>
          <w:sz w:val="55"/>
          <w:szCs w:val="55"/>
        </w:rPr>
        <w:t xml:space="preserve">and US Centers for Disease Control and Prevention, </w:t>
      </w:r>
    </w:p>
    <w:p w14:paraId="25062737" w14:textId="77777777" w:rsidR="008265F5" w:rsidRDefault="008265F5" w:rsidP="008265F5">
      <w:pPr>
        <w:spacing w:line="0" w:lineRule="auto"/>
        <w:rPr>
          <w:rFonts w:ascii="ff1" w:hAnsi="ff1"/>
          <w:color w:val="231F20"/>
          <w:spacing w:val="5"/>
          <w:sz w:val="55"/>
          <w:szCs w:val="55"/>
        </w:rPr>
      </w:pPr>
      <w:r>
        <w:rPr>
          <w:rFonts w:ascii="ff1" w:hAnsi="ff1"/>
          <w:color w:val="231F20"/>
          <w:spacing w:val="5"/>
          <w:sz w:val="55"/>
          <w:szCs w:val="55"/>
        </w:rPr>
        <w:t xml:space="preserve">exposure to one or more maltreatment-related ACEs </w:t>
      </w:r>
    </w:p>
    <w:p w14:paraId="781B2572" w14:textId="77777777" w:rsidR="008265F5" w:rsidRDefault="008265F5" w:rsidP="008265F5">
      <w:pPr>
        <w:spacing w:line="0" w:lineRule="auto"/>
        <w:rPr>
          <w:rFonts w:ascii="ff1" w:hAnsi="ff1"/>
          <w:color w:val="231F20"/>
          <w:spacing w:val="-12"/>
          <w:sz w:val="55"/>
          <w:szCs w:val="55"/>
        </w:rPr>
      </w:pPr>
      <w:r>
        <w:rPr>
          <w:rFonts w:ascii="ff1" w:hAnsi="ff1"/>
          <w:color w:val="231F20"/>
          <w:spacing w:val="-12"/>
          <w:sz w:val="55"/>
          <w:szCs w:val="55"/>
        </w:rPr>
        <w:t xml:space="preserve">accounts for 54% of the population attributable risk (PAR) </w:t>
      </w:r>
    </w:p>
    <w:p w14:paraId="447876A8" w14:textId="77777777" w:rsidR="008265F5" w:rsidRDefault="008265F5" w:rsidP="008265F5">
      <w:pPr>
        <w:spacing w:line="0" w:lineRule="auto"/>
        <w:rPr>
          <w:rFonts w:ascii="ff1" w:hAnsi="ff1"/>
          <w:color w:val="231F20"/>
          <w:spacing w:val="-15"/>
          <w:sz w:val="55"/>
          <w:szCs w:val="55"/>
        </w:rPr>
      </w:pPr>
      <w:r>
        <w:rPr>
          <w:rFonts w:ascii="ff1" w:hAnsi="ff1"/>
          <w:color w:val="231F20"/>
          <w:spacing w:val="-15"/>
          <w:sz w:val="55"/>
          <w:szCs w:val="55"/>
        </w:rPr>
        <w:t>for depression</w:t>
      </w:r>
      <w:r>
        <w:rPr>
          <w:rStyle w:val="fs1"/>
          <w:rFonts w:ascii="ff1" w:hAnsi="ff1"/>
          <w:color w:val="231F20"/>
          <w:position w:val="18"/>
          <w:sz w:val="32"/>
          <w:szCs w:val="32"/>
        </w:rPr>
        <w:t>3</w:t>
      </w:r>
      <w:r>
        <w:rPr>
          <w:rStyle w:val="ls21"/>
          <w:rFonts w:ascii="ff1" w:hAnsi="ff1"/>
          <w:color w:val="231F20"/>
          <w:spacing w:val="-8"/>
          <w:sz w:val="55"/>
          <w:szCs w:val="55"/>
        </w:rPr>
        <w:t>, 67% of the PAR for suicide attempts</w:t>
      </w:r>
      <w:r>
        <w:rPr>
          <w:rStyle w:val="fs1"/>
          <w:rFonts w:ascii="ff1" w:hAnsi="ff1"/>
          <w:color w:val="231F20"/>
          <w:position w:val="18"/>
          <w:sz w:val="32"/>
          <w:szCs w:val="32"/>
        </w:rPr>
        <w:t>3</w:t>
      </w:r>
      <w:r>
        <w:rPr>
          <w:rStyle w:val="ls22"/>
          <w:rFonts w:ascii="ff1" w:hAnsi="ff1"/>
          <w:color w:val="231F20"/>
          <w:spacing w:val="-8"/>
          <w:sz w:val="55"/>
          <w:szCs w:val="55"/>
        </w:rPr>
        <w:t xml:space="preserve"> and </w:t>
      </w:r>
    </w:p>
    <w:p w14:paraId="5C6CE8C4" w14:textId="77777777" w:rsidR="008265F5" w:rsidRDefault="008265F5" w:rsidP="008265F5">
      <w:pPr>
        <w:spacing w:line="0" w:lineRule="auto"/>
        <w:rPr>
          <w:rFonts w:ascii="ff1" w:hAnsi="ff1"/>
          <w:color w:val="231F20"/>
          <w:spacing w:val="-3"/>
          <w:sz w:val="55"/>
          <w:szCs w:val="55"/>
        </w:rPr>
      </w:pPr>
      <w:r>
        <w:rPr>
          <w:rFonts w:ascii="ff1" w:hAnsi="ff1"/>
          <w:color w:val="231F20"/>
          <w:spacing w:val="-3"/>
          <w:sz w:val="55"/>
          <w:szCs w:val="55"/>
        </w:rPr>
        <w:t>64% of the PAR for addiction to illicit drugs</w:t>
      </w:r>
      <w:r>
        <w:rPr>
          <w:rStyle w:val="fs1"/>
          <w:rFonts w:ascii="ff1" w:hAnsi="ff1"/>
          <w:color w:val="231F20"/>
          <w:position w:val="18"/>
          <w:sz w:val="32"/>
          <w:szCs w:val="32"/>
        </w:rPr>
        <w:t>4</w:t>
      </w:r>
      <w:r>
        <w:rPr>
          <w:rFonts w:ascii="ff1" w:hAnsi="ff1"/>
          <w:color w:val="231F20"/>
          <w:spacing w:val="-3"/>
          <w:sz w:val="55"/>
          <w:szCs w:val="55"/>
        </w:rPr>
        <w:t xml:space="preserve">. Exposure </w:t>
      </w:r>
    </w:p>
    <w:p w14:paraId="592A89F5" w14:textId="77777777" w:rsidR="008265F5" w:rsidRDefault="008265F5" w:rsidP="008265F5">
      <w:pPr>
        <w:spacing w:line="0" w:lineRule="auto"/>
        <w:rPr>
          <w:rFonts w:ascii="ff1" w:hAnsi="ff1"/>
          <w:color w:val="231F20"/>
          <w:spacing w:val="15"/>
          <w:sz w:val="55"/>
          <w:szCs w:val="55"/>
        </w:rPr>
      </w:pPr>
      <w:r>
        <w:rPr>
          <w:rFonts w:ascii="ff1" w:hAnsi="ff1"/>
          <w:color w:val="231F20"/>
          <w:spacing w:val="15"/>
          <w:sz w:val="55"/>
          <w:szCs w:val="55"/>
        </w:rPr>
        <w:t xml:space="preserve">to five or more ACEs was associated with a 2-, 3-, </w:t>
      </w:r>
      <w:r>
        <w:rPr>
          <w:rStyle w:val="lsa"/>
          <w:rFonts w:ascii="ff1" w:hAnsi="ff1"/>
          <w:color w:val="231F20"/>
          <w:sz w:val="55"/>
          <w:szCs w:val="55"/>
        </w:rPr>
        <w:t xml:space="preserve"> </w:t>
      </w:r>
    </w:p>
    <w:p w14:paraId="4FFB6547" w14:textId="77777777" w:rsidR="008265F5" w:rsidRDefault="008265F5" w:rsidP="008265F5">
      <w:pPr>
        <w:spacing w:line="0" w:lineRule="auto"/>
        <w:rPr>
          <w:rFonts w:ascii="ff1" w:hAnsi="ff1"/>
          <w:color w:val="231F20"/>
          <w:spacing w:val="3"/>
          <w:sz w:val="55"/>
          <w:szCs w:val="55"/>
        </w:rPr>
      </w:pPr>
      <w:r>
        <w:rPr>
          <w:rFonts w:ascii="ff1" w:hAnsi="ff1"/>
          <w:color w:val="231F20"/>
          <w:spacing w:val="3"/>
          <w:sz w:val="55"/>
          <w:szCs w:val="55"/>
        </w:rPr>
        <w:t xml:space="preserve">10- or 17-fold increase in risk for receiving a </w:t>
      </w:r>
      <w:proofErr w:type="spellStart"/>
      <w:r>
        <w:rPr>
          <w:rFonts w:ascii="ff1" w:hAnsi="ff1"/>
          <w:color w:val="231F20"/>
          <w:spacing w:val="3"/>
          <w:sz w:val="55"/>
          <w:szCs w:val="55"/>
        </w:rPr>
        <w:t>prescrip</w:t>
      </w:r>
      <w:proofErr w:type="spellEnd"/>
      <w:r>
        <w:rPr>
          <w:rStyle w:val="lsa"/>
          <w:rFonts w:ascii="ff1" w:hAnsi="ff1"/>
          <w:color w:val="231F20"/>
          <w:sz w:val="55"/>
          <w:szCs w:val="55"/>
        </w:rPr>
        <w:t>-</w:t>
      </w:r>
    </w:p>
    <w:p w14:paraId="7A69367F" w14:textId="77777777" w:rsidR="008265F5" w:rsidRDefault="008265F5" w:rsidP="008265F5">
      <w:pPr>
        <w:spacing w:line="0" w:lineRule="auto"/>
        <w:rPr>
          <w:rFonts w:ascii="ff1" w:hAnsi="ff1"/>
          <w:color w:val="231F20"/>
          <w:spacing w:val="6"/>
          <w:sz w:val="55"/>
          <w:szCs w:val="55"/>
        </w:rPr>
      </w:pPr>
      <w:proofErr w:type="spellStart"/>
      <w:r>
        <w:rPr>
          <w:rFonts w:ascii="ff1" w:hAnsi="ff1"/>
          <w:color w:val="231F20"/>
          <w:spacing w:val="6"/>
          <w:sz w:val="55"/>
          <w:szCs w:val="55"/>
        </w:rPr>
        <w:t>tion</w:t>
      </w:r>
      <w:proofErr w:type="spellEnd"/>
      <w:r>
        <w:rPr>
          <w:rFonts w:ascii="ff1" w:hAnsi="ff1"/>
          <w:color w:val="231F20"/>
          <w:spacing w:val="6"/>
          <w:sz w:val="55"/>
          <w:szCs w:val="55"/>
        </w:rPr>
        <w:t xml:space="preserve"> of an anxiolytic, antidepressant, antipsychotic or </w:t>
      </w:r>
    </w:p>
    <w:p w14:paraId="315CA0F2" w14:textId="77777777" w:rsidR="008265F5" w:rsidRDefault="008265F5" w:rsidP="008265F5">
      <w:pPr>
        <w:spacing w:line="0" w:lineRule="auto"/>
        <w:rPr>
          <w:rFonts w:ascii="ff1" w:hAnsi="ff1"/>
          <w:color w:val="231F20"/>
          <w:spacing w:val="-2"/>
          <w:sz w:val="55"/>
          <w:szCs w:val="55"/>
        </w:rPr>
      </w:pPr>
      <w:r>
        <w:rPr>
          <w:rFonts w:ascii="ff1" w:hAnsi="ff1"/>
          <w:color w:val="231F20"/>
          <w:spacing w:val="-2"/>
          <w:sz w:val="55"/>
          <w:szCs w:val="55"/>
        </w:rPr>
        <w:t>mood-stabilizing medication, respectively</w:t>
      </w:r>
      <w:r>
        <w:rPr>
          <w:rStyle w:val="fs1"/>
          <w:rFonts w:ascii="ff1" w:hAnsi="ff1"/>
          <w:color w:val="231F20"/>
          <w:position w:val="18"/>
          <w:sz w:val="32"/>
          <w:szCs w:val="32"/>
        </w:rPr>
        <w:t>5</w:t>
      </w:r>
      <w:r>
        <w:rPr>
          <w:rFonts w:ascii="ff1" w:hAnsi="ff1"/>
          <w:color w:val="231F20"/>
          <w:spacing w:val="-2"/>
          <w:sz w:val="55"/>
          <w:szCs w:val="55"/>
        </w:rPr>
        <w:t xml:space="preserve">. Individuals </w:t>
      </w:r>
    </w:p>
    <w:p w14:paraId="499732AA" w14:textId="77777777" w:rsidR="008265F5" w:rsidRDefault="008265F5" w:rsidP="008265F5">
      <w:pPr>
        <w:spacing w:line="0" w:lineRule="auto"/>
        <w:rPr>
          <w:rFonts w:ascii="ff1" w:hAnsi="ff1"/>
          <w:color w:val="231F20"/>
          <w:spacing w:val="-12"/>
          <w:sz w:val="55"/>
          <w:szCs w:val="55"/>
        </w:rPr>
      </w:pPr>
      <w:r>
        <w:rPr>
          <w:rFonts w:ascii="ff1" w:hAnsi="ff1"/>
          <w:color w:val="231F20"/>
          <w:spacing w:val="-12"/>
          <w:sz w:val="55"/>
          <w:szCs w:val="55"/>
        </w:rPr>
        <w:t xml:space="preserve">exposed to six or more ACEs were found to have a 20-year </w:t>
      </w:r>
    </w:p>
    <w:p w14:paraId="487F79ED" w14:textId="77777777" w:rsidR="008265F5" w:rsidRDefault="008265F5" w:rsidP="008265F5">
      <w:pPr>
        <w:spacing w:line="0" w:lineRule="auto"/>
        <w:rPr>
          <w:rFonts w:ascii="ff1" w:hAnsi="ff1"/>
          <w:color w:val="231F20"/>
          <w:spacing w:val="-3"/>
          <w:sz w:val="55"/>
          <w:szCs w:val="55"/>
        </w:rPr>
      </w:pPr>
      <w:r>
        <w:rPr>
          <w:rFonts w:ascii="ff1" w:hAnsi="ff1"/>
          <w:color w:val="231F20"/>
          <w:spacing w:val="-3"/>
          <w:sz w:val="55"/>
          <w:szCs w:val="55"/>
        </w:rPr>
        <w:t>reduction in lifespan</w:t>
      </w:r>
      <w:r>
        <w:rPr>
          <w:rStyle w:val="fs1"/>
          <w:rFonts w:ascii="ff1" w:hAnsi="ff1"/>
          <w:color w:val="231F20"/>
          <w:position w:val="18"/>
          <w:sz w:val="32"/>
          <w:szCs w:val="32"/>
        </w:rPr>
        <w:t>6</w:t>
      </w:r>
      <w:r>
        <w:rPr>
          <w:rFonts w:ascii="ff1" w:hAnsi="ff1"/>
          <w:color w:val="231F20"/>
          <w:spacing w:val="-3"/>
          <w:sz w:val="55"/>
          <w:szCs w:val="55"/>
        </w:rPr>
        <w:t xml:space="preserve">, which may be due to accelerated </w:t>
      </w:r>
    </w:p>
    <w:p w14:paraId="5D754E97" w14:textId="77777777" w:rsidR="008265F5" w:rsidRDefault="008265F5" w:rsidP="008265F5">
      <w:pPr>
        <w:spacing w:line="0" w:lineRule="auto"/>
        <w:rPr>
          <w:rFonts w:ascii="ff1" w:hAnsi="ff1"/>
          <w:color w:val="231F20"/>
          <w:spacing w:val="-10"/>
          <w:sz w:val="55"/>
          <w:szCs w:val="55"/>
        </w:rPr>
      </w:pPr>
      <w:r>
        <w:rPr>
          <w:rFonts w:ascii="ff1" w:hAnsi="ff1"/>
          <w:color w:val="231F20"/>
          <w:spacing w:val="-10"/>
          <w:sz w:val="55"/>
          <w:szCs w:val="55"/>
        </w:rPr>
        <w:t>telomere shortening</w:t>
      </w:r>
      <w:r>
        <w:rPr>
          <w:rStyle w:val="fs1"/>
          <w:rFonts w:ascii="ff1" w:hAnsi="ff1"/>
          <w:color w:val="231F20"/>
          <w:position w:val="18"/>
          <w:sz w:val="32"/>
          <w:szCs w:val="32"/>
        </w:rPr>
        <w:t>7</w:t>
      </w:r>
      <w:r>
        <w:rPr>
          <w:rStyle w:val="ls21"/>
          <w:rFonts w:ascii="ff1" w:hAnsi="ff1"/>
          <w:color w:val="231F20"/>
          <w:spacing w:val="-8"/>
          <w:sz w:val="55"/>
          <w:szCs w:val="55"/>
        </w:rPr>
        <w:t xml:space="preserve">. Understanding how maltreatment </w:t>
      </w:r>
    </w:p>
    <w:p w14:paraId="7854DA5B" w14:textId="77777777" w:rsidR="008265F5" w:rsidRDefault="008265F5" w:rsidP="008265F5">
      <w:pPr>
        <w:spacing w:line="0" w:lineRule="auto"/>
        <w:rPr>
          <w:rFonts w:ascii="ff1" w:hAnsi="ff1"/>
          <w:color w:val="231F20"/>
          <w:spacing w:val="-12"/>
          <w:sz w:val="55"/>
          <w:szCs w:val="55"/>
        </w:rPr>
      </w:pPr>
      <w:r>
        <w:rPr>
          <w:rFonts w:ascii="ff1" w:hAnsi="ff1"/>
          <w:color w:val="231F20"/>
          <w:spacing w:val="-12"/>
          <w:sz w:val="55"/>
          <w:szCs w:val="55"/>
        </w:rPr>
        <w:t xml:space="preserve">increases risk of various psychiatric and medical disorders </w:t>
      </w:r>
    </w:p>
    <w:p w14:paraId="6A49DDA7" w14:textId="77777777" w:rsidR="008265F5" w:rsidRDefault="008265F5" w:rsidP="008265F5">
      <w:pPr>
        <w:spacing w:line="0" w:lineRule="auto"/>
        <w:rPr>
          <w:rFonts w:ascii="ff1" w:hAnsi="ff1"/>
          <w:color w:val="231F20"/>
          <w:spacing w:val="-8"/>
          <w:sz w:val="55"/>
          <w:szCs w:val="55"/>
        </w:rPr>
      </w:pPr>
      <w:r>
        <w:rPr>
          <w:rFonts w:ascii="ff1" w:hAnsi="ff1"/>
          <w:color w:val="231F20"/>
          <w:spacing w:val="-8"/>
          <w:sz w:val="55"/>
          <w:szCs w:val="55"/>
        </w:rPr>
        <w:t xml:space="preserve">is of crucial importance to prevent, pre-empt or treat the </w:t>
      </w:r>
    </w:p>
    <w:p w14:paraId="2EC92E9A" w14:textId="77777777" w:rsidR="008265F5" w:rsidRDefault="008265F5" w:rsidP="008265F5">
      <w:pPr>
        <w:spacing w:line="0" w:lineRule="auto"/>
        <w:rPr>
          <w:rFonts w:ascii="ff1" w:hAnsi="ff1"/>
          <w:color w:val="231F20"/>
          <w:spacing w:val="-8"/>
          <w:sz w:val="55"/>
          <w:szCs w:val="55"/>
        </w:rPr>
      </w:pPr>
      <w:r>
        <w:rPr>
          <w:rFonts w:ascii="ff1" w:hAnsi="ff1"/>
          <w:color w:val="231F20"/>
          <w:spacing w:val="-8"/>
          <w:sz w:val="55"/>
          <w:szCs w:val="55"/>
        </w:rPr>
        <w:t>consequences of abuse and neglect.</w:t>
      </w:r>
    </w:p>
    <w:p w14:paraId="770DA91A" w14:textId="77777777" w:rsidR="008265F5" w:rsidRDefault="008265F5" w:rsidP="008265F5">
      <w:pPr>
        <w:spacing w:line="0" w:lineRule="auto"/>
        <w:rPr>
          <w:rFonts w:ascii="ff1" w:hAnsi="ff1"/>
          <w:color w:val="231F20"/>
          <w:spacing w:val="-5"/>
          <w:sz w:val="55"/>
          <w:szCs w:val="55"/>
        </w:rPr>
      </w:pPr>
      <w:r>
        <w:rPr>
          <w:rFonts w:ascii="ff1" w:hAnsi="ff1"/>
          <w:color w:val="231F20"/>
          <w:spacing w:val="-5"/>
          <w:sz w:val="55"/>
          <w:szCs w:val="55"/>
        </w:rPr>
        <w:t xml:space="preserve">We hypothesized several years ago that maltreatment </w:t>
      </w:r>
    </w:p>
    <w:p w14:paraId="621D3E82" w14:textId="77777777" w:rsidR="008265F5" w:rsidRDefault="008265F5" w:rsidP="008265F5">
      <w:pPr>
        <w:spacing w:line="0" w:lineRule="auto"/>
        <w:rPr>
          <w:rFonts w:ascii="ff1" w:hAnsi="ff1"/>
          <w:color w:val="231F20"/>
          <w:spacing w:val="-10"/>
          <w:sz w:val="55"/>
          <w:szCs w:val="55"/>
        </w:rPr>
      </w:pPr>
      <w:r>
        <w:rPr>
          <w:rFonts w:ascii="ff1" w:hAnsi="ff1"/>
          <w:color w:val="231F20"/>
          <w:spacing w:val="-10"/>
          <w:sz w:val="55"/>
          <w:szCs w:val="55"/>
        </w:rPr>
        <w:t xml:space="preserve">acts as a stressor to produce a cascade of physiological and </w:t>
      </w:r>
    </w:p>
    <w:p w14:paraId="16F3E901" w14:textId="77777777" w:rsidR="008265F5" w:rsidRDefault="008265F5" w:rsidP="008265F5">
      <w:pPr>
        <w:spacing w:line="0" w:lineRule="auto"/>
        <w:rPr>
          <w:rFonts w:ascii="ff1" w:hAnsi="ff1"/>
          <w:color w:val="231F20"/>
          <w:spacing w:val="3"/>
          <w:sz w:val="55"/>
          <w:szCs w:val="55"/>
        </w:rPr>
      </w:pPr>
      <w:r>
        <w:rPr>
          <w:rFonts w:ascii="ff1" w:hAnsi="ff1"/>
          <w:color w:val="231F20"/>
          <w:spacing w:val="3"/>
          <w:sz w:val="55"/>
          <w:szCs w:val="55"/>
        </w:rPr>
        <w:t xml:space="preserve">neurohumoral reactions that alter brain-development </w:t>
      </w:r>
      <w:r>
        <w:rPr>
          <w:rStyle w:val="lsa"/>
          <w:rFonts w:ascii="ff1" w:hAnsi="ff1"/>
          <w:color w:val="231F20"/>
          <w:sz w:val="55"/>
          <w:szCs w:val="55"/>
        </w:rPr>
        <w:t xml:space="preserve"> </w:t>
      </w:r>
    </w:p>
    <w:p w14:paraId="263E94CB" w14:textId="77777777" w:rsidR="008265F5" w:rsidRDefault="008265F5" w:rsidP="008265F5">
      <w:pPr>
        <w:spacing w:line="0" w:lineRule="auto"/>
        <w:rPr>
          <w:rFonts w:ascii="ff1" w:hAnsi="ff1"/>
          <w:color w:val="231F20"/>
          <w:spacing w:val="-1"/>
          <w:sz w:val="55"/>
          <w:szCs w:val="55"/>
        </w:rPr>
      </w:pPr>
      <w:r>
        <w:rPr>
          <w:rFonts w:ascii="ff1" w:hAnsi="ff1"/>
          <w:color w:val="231F20"/>
          <w:spacing w:val="-1"/>
          <w:sz w:val="55"/>
          <w:szCs w:val="55"/>
        </w:rPr>
        <w:t xml:space="preserve">trajectories, setting the stage for the emergence of </w:t>
      </w:r>
      <w:proofErr w:type="spellStart"/>
      <w:r>
        <w:rPr>
          <w:rFonts w:ascii="ff1" w:hAnsi="ff1"/>
          <w:color w:val="231F20"/>
          <w:spacing w:val="-1"/>
          <w:sz w:val="55"/>
          <w:szCs w:val="55"/>
        </w:rPr>
        <w:t>psy</w:t>
      </w:r>
      <w:proofErr w:type="spellEnd"/>
      <w:r>
        <w:rPr>
          <w:rStyle w:val="lsa"/>
          <w:rFonts w:ascii="ff1" w:hAnsi="ff1"/>
          <w:color w:val="231F20"/>
          <w:sz w:val="55"/>
          <w:szCs w:val="55"/>
        </w:rPr>
        <w:t>-</w:t>
      </w:r>
    </w:p>
    <w:p w14:paraId="49DF09E2" w14:textId="77777777" w:rsidR="008265F5" w:rsidRDefault="008265F5" w:rsidP="008265F5">
      <w:pPr>
        <w:spacing w:line="0" w:lineRule="auto"/>
        <w:rPr>
          <w:rFonts w:ascii="ff1" w:hAnsi="ff1"/>
          <w:color w:val="231F20"/>
          <w:spacing w:val="2"/>
          <w:sz w:val="55"/>
          <w:szCs w:val="55"/>
        </w:rPr>
      </w:pPr>
      <w:proofErr w:type="spellStart"/>
      <w:r>
        <w:rPr>
          <w:rFonts w:ascii="ff1" w:hAnsi="ff1"/>
          <w:color w:val="231F20"/>
          <w:spacing w:val="2"/>
          <w:sz w:val="55"/>
          <w:szCs w:val="55"/>
        </w:rPr>
        <w:t>chiatric</w:t>
      </w:r>
      <w:proofErr w:type="spellEnd"/>
      <w:r>
        <w:rPr>
          <w:rFonts w:ascii="ff1" w:hAnsi="ff1"/>
          <w:color w:val="231F20"/>
          <w:spacing w:val="2"/>
          <w:sz w:val="55"/>
          <w:szCs w:val="55"/>
        </w:rPr>
        <w:t xml:space="preserve"> symptoms in genetically susceptible </w:t>
      </w:r>
      <w:proofErr w:type="spellStart"/>
      <w:r>
        <w:rPr>
          <w:rFonts w:ascii="ff1" w:hAnsi="ff1"/>
          <w:color w:val="231F20"/>
          <w:spacing w:val="2"/>
          <w:sz w:val="55"/>
          <w:szCs w:val="55"/>
        </w:rPr>
        <w:t>individu</w:t>
      </w:r>
      <w:proofErr w:type="spellEnd"/>
      <w:r>
        <w:rPr>
          <w:rStyle w:val="lsa"/>
          <w:rFonts w:ascii="ff1" w:hAnsi="ff1"/>
          <w:color w:val="231F20"/>
          <w:sz w:val="55"/>
          <w:szCs w:val="55"/>
        </w:rPr>
        <w:t>-</w:t>
      </w:r>
    </w:p>
    <w:p w14:paraId="0C8B10A6" w14:textId="77777777" w:rsidR="008265F5" w:rsidRDefault="008265F5" w:rsidP="008265F5">
      <w:pPr>
        <w:spacing w:line="0" w:lineRule="auto"/>
        <w:rPr>
          <w:rFonts w:ascii="ff1" w:hAnsi="ff1"/>
          <w:color w:val="231F20"/>
          <w:spacing w:val="-10"/>
          <w:sz w:val="55"/>
          <w:szCs w:val="55"/>
        </w:rPr>
      </w:pPr>
      <w:proofErr w:type="spellStart"/>
      <w:r>
        <w:rPr>
          <w:rFonts w:ascii="ff1" w:hAnsi="ff1"/>
          <w:color w:val="231F20"/>
          <w:spacing w:val="-10"/>
          <w:sz w:val="55"/>
          <w:szCs w:val="55"/>
        </w:rPr>
        <w:t>als</w:t>
      </w:r>
      <w:proofErr w:type="spellEnd"/>
      <w:r>
        <w:rPr>
          <w:rStyle w:val="fs1"/>
          <w:rFonts w:ascii="ff1" w:hAnsi="ff1"/>
          <w:color w:val="231F20"/>
          <w:position w:val="18"/>
          <w:sz w:val="32"/>
          <w:szCs w:val="32"/>
        </w:rPr>
        <w:t>8–</w:t>
      </w:r>
      <w:r>
        <w:rPr>
          <w:rStyle w:val="ls26"/>
          <w:rFonts w:ascii="ff1" w:hAnsi="ff1"/>
          <w:color w:val="231F20"/>
          <w:spacing w:val="-5"/>
          <w:position w:val="18"/>
          <w:sz w:val="32"/>
          <w:szCs w:val="32"/>
        </w:rPr>
        <w:t>10</w:t>
      </w:r>
      <w:r>
        <w:rPr>
          <w:rStyle w:val="ls21"/>
          <w:rFonts w:ascii="ff1" w:hAnsi="ff1"/>
          <w:color w:val="231F20"/>
          <w:spacing w:val="-8"/>
          <w:sz w:val="55"/>
          <w:szCs w:val="55"/>
        </w:rPr>
        <w:t xml:space="preserve">. Since then, there have been more than 180 original </w:t>
      </w:r>
    </w:p>
    <w:p w14:paraId="4E0A7936" w14:textId="77777777" w:rsidR="008265F5" w:rsidRDefault="008265F5" w:rsidP="008265F5">
      <w:pPr>
        <w:spacing w:line="0" w:lineRule="auto"/>
        <w:rPr>
          <w:rFonts w:ascii="ff1" w:hAnsi="ff1"/>
          <w:color w:val="231F20"/>
          <w:spacing w:val="-4"/>
          <w:sz w:val="55"/>
          <w:szCs w:val="55"/>
        </w:rPr>
      </w:pPr>
      <w:r>
        <w:rPr>
          <w:rFonts w:ascii="ff1" w:hAnsi="ff1"/>
          <w:color w:val="231F20"/>
          <w:spacing w:val="-4"/>
          <w:sz w:val="55"/>
          <w:szCs w:val="55"/>
        </w:rPr>
        <w:t>reports showing an association between childhood mal</w:t>
      </w:r>
      <w:r>
        <w:rPr>
          <w:rStyle w:val="lsa"/>
          <w:rFonts w:ascii="ff1" w:hAnsi="ff1"/>
          <w:color w:val="231F20"/>
          <w:sz w:val="55"/>
          <w:szCs w:val="55"/>
        </w:rPr>
        <w:t>-</w:t>
      </w:r>
    </w:p>
    <w:p w14:paraId="02D8DC58" w14:textId="77777777" w:rsidR="008265F5" w:rsidRDefault="008265F5" w:rsidP="008265F5">
      <w:pPr>
        <w:spacing w:line="0" w:lineRule="auto"/>
        <w:rPr>
          <w:rFonts w:ascii="ff1" w:hAnsi="ff1"/>
          <w:color w:val="231F20"/>
          <w:spacing w:val="3"/>
          <w:sz w:val="55"/>
          <w:szCs w:val="55"/>
        </w:rPr>
      </w:pPr>
      <w:r>
        <w:rPr>
          <w:rFonts w:ascii="ff1" w:hAnsi="ff1"/>
          <w:color w:val="231F20"/>
          <w:spacing w:val="3"/>
          <w:sz w:val="55"/>
          <w:szCs w:val="55"/>
        </w:rPr>
        <w:t xml:space="preserve">treatment and alterations in brain structure, function, </w:t>
      </w:r>
    </w:p>
    <w:p w14:paraId="5489D9A2" w14:textId="77777777" w:rsidR="008265F5" w:rsidRDefault="008265F5" w:rsidP="008265F5">
      <w:pPr>
        <w:spacing w:line="0" w:lineRule="auto"/>
        <w:rPr>
          <w:rFonts w:ascii="ff2" w:hAnsi="ff2"/>
          <w:color w:val="231F20"/>
          <w:sz w:val="23"/>
          <w:szCs w:val="23"/>
        </w:rPr>
      </w:pPr>
      <w:r>
        <w:rPr>
          <w:rFonts w:ascii="ff2" w:hAnsi="ff2"/>
          <w:color w:val="231F20"/>
          <w:sz w:val="23"/>
          <w:szCs w:val="23"/>
        </w:rPr>
        <w:t>1</w:t>
      </w:r>
      <w:r>
        <w:rPr>
          <w:rStyle w:val="fs3"/>
          <w:rFonts w:ascii="ff2" w:hAnsi="ff2"/>
          <w:color w:val="231F20"/>
          <w:spacing w:val="-2"/>
          <w:position w:val="-13"/>
          <w:sz w:val="39"/>
          <w:szCs w:val="39"/>
        </w:rPr>
        <w:t xml:space="preserve">Department of Psychiatry, </w:t>
      </w:r>
    </w:p>
    <w:p w14:paraId="476F0880" w14:textId="77777777" w:rsidR="008265F5" w:rsidRDefault="008265F5" w:rsidP="008265F5">
      <w:pPr>
        <w:spacing w:line="0" w:lineRule="auto"/>
        <w:rPr>
          <w:rFonts w:ascii="ff2" w:hAnsi="ff2"/>
          <w:color w:val="231F20"/>
          <w:spacing w:val="-2"/>
          <w:sz w:val="39"/>
          <w:szCs w:val="39"/>
        </w:rPr>
      </w:pPr>
      <w:r>
        <w:rPr>
          <w:rFonts w:ascii="ff2" w:hAnsi="ff2"/>
          <w:color w:val="231F20"/>
          <w:spacing w:val="-2"/>
          <w:sz w:val="39"/>
          <w:szCs w:val="39"/>
        </w:rPr>
        <w:t xml:space="preserve">Harvard Medical School, </w:t>
      </w:r>
      <w:r>
        <w:rPr>
          <w:rStyle w:val="lsa"/>
          <w:rFonts w:ascii="ff2" w:hAnsi="ff2"/>
          <w:color w:val="231F20"/>
          <w:sz w:val="39"/>
          <w:szCs w:val="39"/>
        </w:rPr>
        <w:t xml:space="preserve"> </w:t>
      </w:r>
    </w:p>
    <w:p w14:paraId="09A5EF85" w14:textId="77777777" w:rsidR="008265F5" w:rsidRDefault="008265F5" w:rsidP="008265F5">
      <w:pPr>
        <w:spacing w:line="0" w:lineRule="auto"/>
        <w:rPr>
          <w:rFonts w:ascii="ff2" w:hAnsi="ff2"/>
          <w:color w:val="231F20"/>
          <w:spacing w:val="-2"/>
          <w:sz w:val="39"/>
          <w:szCs w:val="39"/>
        </w:rPr>
      </w:pPr>
      <w:r>
        <w:rPr>
          <w:rFonts w:ascii="ff2" w:hAnsi="ff2"/>
          <w:color w:val="231F20"/>
          <w:spacing w:val="-2"/>
          <w:sz w:val="39"/>
          <w:szCs w:val="39"/>
        </w:rPr>
        <w:t xml:space="preserve">401 Park Drive, Boston, </w:t>
      </w:r>
    </w:p>
    <w:p w14:paraId="3DE26CB3" w14:textId="77777777" w:rsidR="008265F5" w:rsidRDefault="008265F5" w:rsidP="008265F5">
      <w:pPr>
        <w:spacing w:line="0" w:lineRule="auto"/>
        <w:rPr>
          <w:rFonts w:ascii="ff2" w:hAnsi="ff2"/>
          <w:color w:val="231F20"/>
          <w:spacing w:val="-2"/>
          <w:sz w:val="39"/>
          <w:szCs w:val="39"/>
        </w:rPr>
      </w:pPr>
      <w:r>
        <w:rPr>
          <w:rFonts w:ascii="ff2" w:hAnsi="ff2"/>
          <w:color w:val="231F20"/>
          <w:spacing w:val="-2"/>
          <w:sz w:val="39"/>
          <w:szCs w:val="39"/>
        </w:rPr>
        <w:t>Massachusetts 02215, USA.</w:t>
      </w:r>
    </w:p>
    <w:p w14:paraId="3270EF63" w14:textId="77777777" w:rsidR="008265F5" w:rsidRDefault="008265F5" w:rsidP="008265F5">
      <w:pPr>
        <w:spacing w:line="0" w:lineRule="auto"/>
        <w:rPr>
          <w:rFonts w:ascii="ff2" w:hAnsi="ff2"/>
          <w:color w:val="231F20"/>
          <w:sz w:val="23"/>
          <w:szCs w:val="23"/>
        </w:rPr>
      </w:pPr>
      <w:r>
        <w:rPr>
          <w:rFonts w:ascii="ff2" w:hAnsi="ff2"/>
          <w:color w:val="231F20"/>
          <w:sz w:val="23"/>
          <w:szCs w:val="23"/>
        </w:rPr>
        <w:t>2</w:t>
      </w:r>
      <w:r>
        <w:rPr>
          <w:rStyle w:val="fs3"/>
          <w:rFonts w:ascii="ff2" w:hAnsi="ff2"/>
          <w:color w:val="231F20"/>
          <w:spacing w:val="-2"/>
          <w:position w:val="-13"/>
          <w:sz w:val="39"/>
          <w:szCs w:val="39"/>
        </w:rPr>
        <w:t xml:space="preserve">Developmental </w:t>
      </w:r>
    </w:p>
    <w:p w14:paraId="319C7312" w14:textId="77777777" w:rsidR="008265F5" w:rsidRDefault="008265F5" w:rsidP="008265F5">
      <w:pPr>
        <w:spacing w:line="0" w:lineRule="auto"/>
        <w:rPr>
          <w:rFonts w:ascii="ff2" w:hAnsi="ff2"/>
          <w:color w:val="231F20"/>
          <w:spacing w:val="-2"/>
          <w:sz w:val="39"/>
          <w:szCs w:val="39"/>
        </w:rPr>
      </w:pPr>
      <w:proofErr w:type="spellStart"/>
      <w:r>
        <w:rPr>
          <w:rFonts w:ascii="ff2" w:hAnsi="ff2"/>
          <w:color w:val="231F20"/>
          <w:spacing w:val="-2"/>
          <w:sz w:val="39"/>
          <w:szCs w:val="39"/>
        </w:rPr>
        <w:t>Biopsychiatry</w:t>
      </w:r>
      <w:proofErr w:type="spellEnd"/>
      <w:r>
        <w:rPr>
          <w:rFonts w:ascii="ff2" w:hAnsi="ff2"/>
          <w:color w:val="231F20"/>
          <w:spacing w:val="-2"/>
          <w:sz w:val="39"/>
          <w:szCs w:val="39"/>
        </w:rPr>
        <w:t xml:space="preserve"> Research </w:t>
      </w:r>
    </w:p>
    <w:p w14:paraId="59F745AA" w14:textId="77777777" w:rsidR="008265F5" w:rsidRDefault="008265F5" w:rsidP="008265F5">
      <w:pPr>
        <w:spacing w:line="0" w:lineRule="auto"/>
        <w:rPr>
          <w:rFonts w:ascii="ff2" w:hAnsi="ff2"/>
          <w:color w:val="231F20"/>
          <w:spacing w:val="-2"/>
          <w:sz w:val="39"/>
          <w:szCs w:val="39"/>
        </w:rPr>
      </w:pPr>
      <w:r>
        <w:rPr>
          <w:rFonts w:ascii="ff2" w:hAnsi="ff2"/>
          <w:color w:val="231F20"/>
          <w:spacing w:val="-2"/>
          <w:sz w:val="39"/>
          <w:szCs w:val="39"/>
        </w:rPr>
        <w:t xml:space="preserve">Program, McLean Hospital, </w:t>
      </w:r>
    </w:p>
    <w:p w14:paraId="7E387993" w14:textId="77777777" w:rsidR="008265F5" w:rsidRDefault="008265F5" w:rsidP="008265F5">
      <w:pPr>
        <w:spacing w:line="0" w:lineRule="auto"/>
        <w:rPr>
          <w:rFonts w:ascii="ff2" w:hAnsi="ff2"/>
          <w:color w:val="231F20"/>
          <w:spacing w:val="-2"/>
          <w:sz w:val="39"/>
          <w:szCs w:val="39"/>
        </w:rPr>
      </w:pPr>
      <w:r>
        <w:rPr>
          <w:rFonts w:ascii="ff2" w:hAnsi="ff2"/>
          <w:color w:val="231F20"/>
          <w:spacing w:val="-2"/>
          <w:sz w:val="39"/>
          <w:szCs w:val="39"/>
        </w:rPr>
        <w:t xml:space="preserve">115 Mill Street, Belmont, </w:t>
      </w:r>
    </w:p>
    <w:p w14:paraId="579CEF0B" w14:textId="77777777" w:rsidR="008265F5" w:rsidRDefault="008265F5" w:rsidP="008265F5">
      <w:pPr>
        <w:spacing w:line="0" w:lineRule="auto"/>
        <w:rPr>
          <w:rFonts w:ascii="ff2" w:hAnsi="ff2"/>
          <w:color w:val="231F20"/>
          <w:spacing w:val="-2"/>
          <w:sz w:val="39"/>
          <w:szCs w:val="39"/>
        </w:rPr>
      </w:pPr>
      <w:r>
        <w:rPr>
          <w:rFonts w:ascii="ff2" w:hAnsi="ff2"/>
          <w:color w:val="231F20"/>
          <w:spacing w:val="-2"/>
          <w:sz w:val="39"/>
          <w:szCs w:val="39"/>
        </w:rPr>
        <w:t>Massachusetts 02478, USA.</w:t>
      </w:r>
    </w:p>
    <w:p w14:paraId="3A8B4F8A" w14:textId="77777777" w:rsidR="008265F5" w:rsidRDefault="008265F5" w:rsidP="008265F5">
      <w:pPr>
        <w:spacing w:line="0" w:lineRule="auto"/>
        <w:rPr>
          <w:rFonts w:ascii="ff2" w:hAnsi="ff2"/>
          <w:color w:val="231F20"/>
          <w:spacing w:val="-2"/>
          <w:sz w:val="39"/>
          <w:szCs w:val="39"/>
        </w:rPr>
      </w:pPr>
      <w:r>
        <w:rPr>
          <w:rFonts w:ascii="ff2" w:hAnsi="ff2"/>
          <w:color w:val="231F20"/>
          <w:spacing w:val="-2"/>
          <w:sz w:val="39"/>
          <w:szCs w:val="39"/>
        </w:rPr>
        <w:t>Correspondence to M.H.T.</w:t>
      </w:r>
      <w:r>
        <w:rPr>
          <w:rStyle w:val="lsa"/>
          <w:rFonts w:ascii="ff2" w:hAnsi="ff2"/>
          <w:color w:val="231F20"/>
          <w:sz w:val="39"/>
          <w:szCs w:val="39"/>
        </w:rPr>
        <w:t xml:space="preserve"> </w:t>
      </w:r>
    </w:p>
    <w:p w14:paraId="0D77331C" w14:textId="77777777" w:rsidR="008265F5" w:rsidRDefault="008265F5" w:rsidP="008265F5">
      <w:pPr>
        <w:spacing w:line="0" w:lineRule="auto"/>
        <w:rPr>
          <w:rFonts w:ascii="ff2" w:hAnsi="ff2"/>
          <w:color w:val="4F4C4D"/>
          <w:spacing w:val="-2"/>
          <w:sz w:val="39"/>
          <w:szCs w:val="39"/>
        </w:rPr>
      </w:pPr>
      <w:proofErr w:type="spellStart"/>
      <w:r>
        <w:rPr>
          <w:rFonts w:ascii="ff2" w:hAnsi="ff2"/>
          <w:color w:val="4F4C4D"/>
          <w:spacing w:val="-2"/>
          <w:sz w:val="39"/>
          <w:szCs w:val="39"/>
        </w:rPr>
        <w:t>martin_teicher@hms.harvard</w:t>
      </w:r>
      <w:proofErr w:type="spellEnd"/>
      <w:r>
        <w:rPr>
          <w:rFonts w:ascii="ff2" w:hAnsi="ff2"/>
          <w:color w:val="4F4C4D"/>
          <w:spacing w:val="-2"/>
          <w:sz w:val="39"/>
          <w:szCs w:val="39"/>
        </w:rPr>
        <w:t>.</w:t>
      </w:r>
    </w:p>
    <w:p w14:paraId="30F061B6" w14:textId="77777777" w:rsidR="008265F5" w:rsidRDefault="008265F5" w:rsidP="008265F5">
      <w:pPr>
        <w:spacing w:line="0" w:lineRule="auto"/>
        <w:rPr>
          <w:rFonts w:ascii="ff2" w:hAnsi="ff2"/>
          <w:color w:val="4F4C4D"/>
          <w:spacing w:val="-2"/>
          <w:sz w:val="39"/>
          <w:szCs w:val="39"/>
        </w:rPr>
      </w:pPr>
      <w:proofErr w:type="spellStart"/>
      <w:r>
        <w:rPr>
          <w:rFonts w:ascii="ff2" w:hAnsi="ff2"/>
          <w:color w:val="4F4C4D"/>
          <w:spacing w:val="-2"/>
          <w:sz w:val="39"/>
          <w:szCs w:val="39"/>
        </w:rPr>
        <w:t>edu</w:t>
      </w:r>
      <w:proofErr w:type="spellEnd"/>
    </w:p>
    <w:p w14:paraId="10E140DC" w14:textId="77777777" w:rsidR="008265F5" w:rsidRDefault="008265F5" w:rsidP="008265F5">
      <w:pPr>
        <w:spacing w:line="0" w:lineRule="auto"/>
        <w:rPr>
          <w:rFonts w:ascii="ff3" w:hAnsi="ff3"/>
          <w:color w:val="231F20"/>
          <w:spacing w:val="-2"/>
          <w:sz w:val="35"/>
          <w:szCs w:val="35"/>
        </w:rPr>
      </w:pPr>
      <w:r>
        <w:rPr>
          <w:rFonts w:ascii="ff3" w:hAnsi="ff3"/>
          <w:color w:val="231F20"/>
          <w:spacing w:val="-2"/>
          <w:sz w:val="35"/>
          <w:szCs w:val="35"/>
        </w:rPr>
        <w:t>doi:</w:t>
      </w:r>
      <w:r>
        <w:rPr>
          <w:rStyle w:val="fc1"/>
          <w:rFonts w:ascii="ff3" w:hAnsi="ff3"/>
          <w:color w:val="4F4C4D"/>
          <w:spacing w:val="-2"/>
          <w:sz w:val="35"/>
          <w:szCs w:val="35"/>
        </w:rPr>
        <w:t>10.1038/nrn.2016.111</w:t>
      </w:r>
    </w:p>
    <w:p w14:paraId="2C82052D" w14:textId="77777777" w:rsidR="008265F5" w:rsidRDefault="008265F5" w:rsidP="008265F5">
      <w:pPr>
        <w:spacing w:line="0" w:lineRule="auto"/>
        <w:rPr>
          <w:rFonts w:ascii="ff3" w:hAnsi="ff3"/>
          <w:color w:val="231F20"/>
          <w:spacing w:val="-2"/>
          <w:sz w:val="35"/>
          <w:szCs w:val="35"/>
        </w:rPr>
      </w:pPr>
      <w:r>
        <w:rPr>
          <w:rFonts w:ascii="ff3" w:hAnsi="ff3"/>
          <w:color w:val="231F20"/>
          <w:spacing w:val="-2"/>
          <w:sz w:val="35"/>
          <w:szCs w:val="35"/>
        </w:rPr>
        <w:t>Published online 19 Sep 2016</w:t>
      </w:r>
    </w:p>
    <w:p w14:paraId="130D4D3E" w14:textId="77777777" w:rsidR="008265F5" w:rsidRDefault="008265F5" w:rsidP="008265F5">
      <w:pPr>
        <w:spacing w:line="0" w:lineRule="auto"/>
        <w:rPr>
          <w:rFonts w:ascii="ff4" w:hAnsi="ff4"/>
          <w:color w:val="231F20"/>
          <w:spacing w:val="-29"/>
          <w:sz w:val="144"/>
          <w:szCs w:val="144"/>
        </w:rPr>
      </w:pPr>
      <w:r>
        <w:rPr>
          <w:rFonts w:ascii="ff4" w:hAnsi="ff4"/>
          <w:color w:val="231F20"/>
          <w:spacing w:val="-29"/>
          <w:sz w:val="144"/>
          <w:szCs w:val="144"/>
        </w:rPr>
        <w:t xml:space="preserve">The effects of childhood maltreatment </w:t>
      </w:r>
    </w:p>
    <w:p w14:paraId="0058F85A" w14:textId="77777777" w:rsidR="008265F5" w:rsidRDefault="008265F5" w:rsidP="008265F5">
      <w:pPr>
        <w:spacing w:line="0" w:lineRule="auto"/>
        <w:rPr>
          <w:rFonts w:ascii="ff4" w:hAnsi="ff4"/>
          <w:color w:val="231F20"/>
          <w:spacing w:val="-29"/>
          <w:sz w:val="144"/>
          <w:szCs w:val="144"/>
        </w:rPr>
      </w:pPr>
      <w:r>
        <w:rPr>
          <w:rFonts w:ascii="ff4" w:hAnsi="ff4"/>
          <w:color w:val="231F20"/>
          <w:spacing w:val="-29"/>
          <w:sz w:val="144"/>
          <w:szCs w:val="144"/>
        </w:rPr>
        <w:t xml:space="preserve">on brain structure, function and </w:t>
      </w:r>
    </w:p>
    <w:p w14:paraId="666FEBE5" w14:textId="53FCEDE8" w:rsidR="008265F5" w:rsidRPr="008265F5" w:rsidRDefault="008265F5" w:rsidP="008265F5">
      <w:pPr>
        <w:spacing w:line="0" w:lineRule="auto"/>
        <w:rPr>
          <w:rStyle w:val="Emphasis"/>
          <w:rFonts w:ascii="ff4" w:hAnsi="ff4"/>
          <w:i w:val="0"/>
          <w:iCs w:val="0"/>
          <w:color w:val="231F20"/>
          <w:spacing w:val="-29"/>
          <w:sz w:val="144"/>
          <w:szCs w:val="144"/>
        </w:rPr>
      </w:pPr>
      <w:r>
        <w:rPr>
          <w:rFonts w:ascii="ff4" w:hAnsi="ff4"/>
          <w:color w:val="231F20"/>
          <w:spacing w:val="-29"/>
          <w:sz w:val="144"/>
          <w:szCs w:val="144"/>
        </w:rPr>
        <w:t>connectivity</w:t>
      </w:r>
    </w:p>
    <w:p w14:paraId="37ED004E" w14:textId="77777777" w:rsidR="008265F5" w:rsidRDefault="008265F5" w:rsidP="00B33261">
      <w:pPr>
        <w:pStyle w:val="Heading2"/>
        <w:spacing w:before="0" w:beforeAutospacing="0" w:after="0" w:afterAutospacing="0"/>
        <w:rPr>
          <w:rStyle w:val="Emphasis"/>
          <w:rFonts w:asciiTheme="minorHAnsi" w:hAnsiTheme="minorHAnsi" w:cstheme="minorHAnsi"/>
          <w:b w:val="0"/>
          <w:bCs w:val="0"/>
          <w:color w:val="505050"/>
          <w:sz w:val="28"/>
          <w:szCs w:val="28"/>
        </w:rPr>
      </w:pPr>
    </w:p>
    <w:p w14:paraId="5340F188" w14:textId="5D15DC5A" w:rsidR="00B33261" w:rsidRPr="00B33261" w:rsidRDefault="00627430" w:rsidP="00B33261">
      <w:pPr>
        <w:pStyle w:val="Heading2"/>
        <w:spacing w:before="0" w:beforeAutospacing="0" w:after="0" w:afterAutospacing="0"/>
        <w:rPr>
          <w:rFonts w:asciiTheme="minorHAnsi" w:hAnsiTheme="minorHAnsi" w:cstheme="minorHAnsi"/>
          <w:b w:val="0"/>
          <w:bCs w:val="0"/>
          <w:color w:val="505050"/>
          <w:sz w:val="28"/>
          <w:szCs w:val="28"/>
        </w:rPr>
      </w:pPr>
      <w:hyperlink r:id="rId6" w:tooltip="Go to The Neurobiology of Brain and Behavioral Development on ScienceDirect" w:history="1">
        <w:r w:rsidR="00B33261" w:rsidRPr="00B33261">
          <w:rPr>
            <w:rStyle w:val="Hyperlink"/>
            <w:rFonts w:asciiTheme="minorHAnsi" w:hAnsiTheme="minorHAnsi" w:cstheme="minorHAnsi"/>
            <w:b w:val="0"/>
            <w:bCs w:val="0"/>
            <w:color w:val="505050"/>
            <w:sz w:val="28"/>
            <w:szCs w:val="28"/>
          </w:rPr>
          <w:t>The Neurobiology of Brain and Behavioral Development</w:t>
        </w:r>
      </w:hyperlink>
      <w:r w:rsidR="00B33261" w:rsidRPr="00B33261">
        <w:rPr>
          <w:rStyle w:val="Hyperlink"/>
          <w:rFonts w:asciiTheme="minorHAnsi" w:hAnsiTheme="minorHAnsi" w:cstheme="minorHAnsi"/>
          <w:b w:val="0"/>
          <w:bCs w:val="0"/>
          <w:color w:val="505050"/>
          <w:sz w:val="28"/>
          <w:szCs w:val="28"/>
        </w:rPr>
        <w:t xml:space="preserve">. </w:t>
      </w:r>
      <w:r w:rsidR="00B33261" w:rsidRPr="00B33261">
        <w:rPr>
          <w:rFonts w:asciiTheme="minorHAnsi" w:hAnsiTheme="minorHAnsi" w:cstheme="minorHAnsi"/>
          <w:b w:val="0"/>
          <w:bCs w:val="0"/>
          <w:color w:val="2E2E2E"/>
          <w:sz w:val="28"/>
          <w:szCs w:val="28"/>
        </w:rPr>
        <w:t xml:space="preserve">2018, Pages 439-467. </w:t>
      </w:r>
    </w:p>
    <w:p w14:paraId="0DF93DAE" w14:textId="383B3A86" w:rsidR="00B33261" w:rsidRPr="00B33261" w:rsidRDefault="00B33261" w:rsidP="00B33261">
      <w:pPr>
        <w:rPr>
          <w:rFonts w:asciiTheme="minorHAnsi" w:hAnsiTheme="minorHAnsi" w:cstheme="minorHAnsi"/>
          <w:color w:val="2E2E2E"/>
          <w:sz w:val="28"/>
          <w:szCs w:val="28"/>
        </w:rPr>
      </w:pPr>
      <w:r w:rsidRPr="00B33261">
        <w:rPr>
          <w:rFonts w:asciiTheme="minorHAnsi" w:hAnsiTheme="minorHAnsi" w:cstheme="minorHAnsi"/>
          <w:color w:val="2E2E2E"/>
          <w:sz w:val="28"/>
          <w:szCs w:val="28"/>
        </w:rPr>
        <w:t>Retrieved from https://www.sciencedirect.com/topics/neuroscience/corpus-callosum</w:t>
      </w:r>
    </w:p>
    <w:p w14:paraId="2DBFF588" w14:textId="77777777" w:rsidR="00B33261" w:rsidRPr="00B33261" w:rsidRDefault="00B33261" w:rsidP="00B33261">
      <w:pPr>
        <w:rPr>
          <w:rFonts w:asciiTheme="minorHAnsi" w:hAnsiTheme="minorHAnsi" w:cstheme="minorHAnsi"/>
          <w:sz w:val="28"/>
          <w:szCs w:val="28"/>
        </w:rPr>
      </w:pPr>
    </w:p>
    <w:p w14:paraId="24CD46DC" w14:textId="77777777" w:rsidR="00B33261" w:rsidRDefault="00E50349" w:rsidP="00B33261">
      <w:pPr>
        <w:pStyle w:val="Heading2"/>
        <w:spacing w:before="0" w:beforeAutospacing="0" w:after="0" w:afterAutospacing="0"/>
        <w:rPr>
          <w:rFonts w:asciiTheme="minorHAnsi" w:hAnsiTheme="minorHAnsi" w:cstheme="minorHAnsi"/>
          <w:b w:val="0"/>
          <w:bCs w:val="0"/>
          <w:color w:val="2E2E2E"/>
          <w:sz w:val="24"/>
          <w:szCs w:val="24"/>
        </w:rPr>
      </w:pPr>
      <w:r w:rsidRPr="00B33261">
        <w:rPr>
          <w:rFonts w:asciiTheme="minorHAnsi" w:hAnsiTheme="minorHAnsi" w:cstheme="minorHAnsi"/>
          <w:b w:val="0"/>
          <w:bCs w:val="0"/>
          <w:color w:val="202124"/>
          <w:sz w:val="24"/>
          <w:szCs w:val="24"/>
          <w:shd w:val="clear" w:color="auto" w:fill="FFFFFF"/>
        </w:rPr>
        <w:t>The corpus callosum is </w:t>
      </w:r>
      <w:r w:rsidRPr="00B33261">
        <w:rPr>
          <w:rFonts w:asciiTheme="minorHAnsi" w:hAnsiTheme="minorHAnsi" w:cstheme="minorHAnsi"/>
          <w:b w:val="0"/>
          <w:bCs w:val="0"/>
          <w:color w:val="202124"/>
          <w:sz w:val="24"/>
          <w:szCs w:val="24"/>
        </w:rPr>
        <w:t>a large bundle of more than 200 million myelinated nerve fibers that connect the two brain hemispheres</w:t>
      </w:r>
      <w:r w:rsidRPr="00B33261">
        <w:rPr>
          <w:rFonts w:asciiTheme="minorHAnsi" w:hAnsiTheme="minorHAnsi" w:cstheme="minorHAnsi"/>
          <w:b w:val="0"/>
          <w:bCs w:val="0"/>
          <w:color w:val="202124"/>
          <w:sz w:val="24"/>
          <w:szCs w:val="24"/>
          <w:shd w:val="clear" w:color="auto" w:fill="FFFFFF"/>
        </w:rPr>
        <w:t>, permitting communication between the right and left sides of the brain</w:t>
      </w:r>
      <w:r w:rsidR="00B33261">
        <w:rPr>
          <w:rFonts w:asciiTheme="minorHAnsi" w:hAnsiTheme="minorHAnsi" w:cstheme="minorHAnsi"/>
          <w:b w:val="0"/>
          <w:bCs w:val="0"/>
          <w:color w:val="202124"/>
          <w:sz w:val="24"/>
          <w:szCs w:val="24"/>
          <w:shd w:val="clear" w:color="auto" w:fill="FFFFFF"/>
        </w:rPr>
        <w:t xml:space="preserve"> </w:t>
      </w:r>
      <w:r w:rsidRPr="00B33261">
        <w:rPr>
          <w:rFonts w:asciiTheme="minorHAnsi" w:hAnsiTheme="minorHAnsi" w:cstheme="minorHAnsi"/>
          <w:b w:val="0"/>
          <w:bCs w:val="0"/>
          <w:color w:val="2E2E2E"/>
          <w:sz w:val="24"/>
          <w:szCs w:val="24"/>
        </w:rPr>
        <w:t xml:space="preserve">that carry neural signals from one side of the brain to the other. </w:t>
      </w:r>
    </w:p>
    <w:p w14:paraId="7380EF94" w14:textId="77777777" w:rsidR="00B33261" w:rsidRDefault="00B33261" w:rsidP="00B33261">
      <w:pPr>
        <w:pStyle w:val="Heading2"/>
        <w:spacing w:before="0" w:beforeAutospacing="0" w:after="0" w:afterAutospacing="0"/>
        <w:rPr>
          <w:rFonts w:asciiTheme="minorHAnsi" w:hAnsiTheme="minorHAnsi" w:cstheme="minorHAnsi"/>
          <w:b w:val="0"/>
          <w:bCs w:val="0"/>
          <w:color w:val="2E2E2E"/>
          <w:sz w:val="24"/>
          <w:szCs w:val="24"/>
        </w:rPr>
      </w:pPr>
    </w:p>
    <w:p w14:paraId="356C81B7" w14:textId="29554340" w:rsidR="00B33261" w:rsidRPr="00B33261" w:rsidRDefault="00B33261" w:rsidP="00B33261">
      <w:pPr>
        <w:pStyle w:val="Heading2"/>
        <w:spacing w:before="0" w:beforeAutospacing="0" w:after="0" w:afterAutospacing="0"/>
        <w:rPr>
          <w:b w:val="0"/>
          <w:bCs w:val="0"/>
        </w:rPr>
      </w:pPr>
      <w:r w:rsidRPr="00B33261">
        <w:rPr>
          <w:rFonts w:asciiTheme="minorHAnsi" w:hAnsiTheme="minorHAnsi" w:cstheme="minorHAnsi"/>
          <w:b w:val="0"/>
          <w:bCs w:val="0"/>
          <w:color w:val="2E2E2E"/>
          <w:sz w:val="24"/>
          <w:szCs w:val="24"/>
        </w:rPr>
        <w:t>Abnormalities within the corpus callosum have been identified in maltreated children.</w:t>
      </w:r>
      <w:r w:rsidRPr="00B33261">
        <w:rPr>
          <w:rStyle w:val="apple-converted-space"/>
          <w:rFonts w:asciiTheme="minorHAnsi" w:hAnsiTheme="minorHAnsi" w:cstheme="minorHAnsi"/>
          <w:b w:val="0"/>
          <w:bCs w:val="0"/>
          <w:color w:val="2E2E2E"/>
          <w:sz w:val="24"/>
          <w:szCs w:val="24"/>
        </w:rPr>
        <w:t> </w:t>
      </w:r>
      <w:proofErr w:type="spellStart"/>
      <w:r w:rsidRPr="00B33261">
        <w:rPr>
          <w:rFonts w:asciiTheme="minorHAnsi" w:hAnsiTheme="minorHAnsi" w:cstheme="minorHAnsi"/>
          <w:b w:val="0"/>
          <w:bCs w:val="0"/>
          <w:color w:val="2E2E2E"/>
          <w:sz w:val="24"/>
          <w:szCs w:val="24"/>
        </w:rPr>
        <w:t>Teicher</w:t>
      </w:r>
      <w:proofErr w:type="spellEnd"/>
      <w:r w:rsidRPr="00B33261">
        <w:rPr>
          <w:rFonts w:asciiTheme="minorHAnsi" w:hAnsiTheme="minorHAnsi" w:cstheme="minorHAnsi"/>
          <w:b w:val="0"/>
          <w:bCs w:val="0"/>
          <w:color w:val="2E2E2E"/>
          <w:sz w:val="24"/>
          <w:szCs w:val="24"/>
        </w:rPr>
        <w:t xml:space="preserve"> et al. (2004)</w:t>
      </w:r>
      <w:r w:rsidRPr="00B33261">
        <w:rPr>
          <w:rStyle w:val="apple-converted-space"/>
          <w:rFonts w:asciiTheme="minorHAnsi" w:hAnsiTheme="minorHAnsi" w:cstheme="minorHAnsi"/>
          <w:b w:val="0"/>
          <w:bCs w:val="0"/>
          <w:color w:val="2E2E2E"/>
          <w:sz w:val="24"/>
          <w:szCs w:val="24"/>
        </w:rPr>
        <w:t> </w:t>
      </w:r>
      <w:r w:rsidRPr="00B33261">
        <w:rPr>
          <w:rFonts w:asciiTheme="minorHAnsi" w:hAnsiTheme="minorHAnsi" w:cstheme="minorHAnsi"/>
          <w:b w:val="0"/>
          <w:bCs w:val="0"/>
          <w:color w:val="2E2E2E"/>
          <w:sz w:val="24"/>
          <w:szCs w:val="24"/>
        </w:rPr>
        <w:t>examined the corpus callosum of children with a history of maltreatment. Researchers discovered that maltreated subjects had a 17% reduction in total corpus callosum area compared to controls, and an 11% reduction compared to non</w:t>
      </w:r>
      <w:r w:rsidR="000222F8">
        <w:rPr>
          <w:rFonts w:asciiTheme="minorHAnsi" w:hAnsiTheme="minorHAnsi" w:cstheme="minorHAnsi"/>
          <w:b w:val="0"/>
          <w:bCs w:val="0"/>
          <w:color w:val="2E2E2E"/>
          <w:sz w:val="24"/>
          <w:szCs w:val="24"/>
        </w:rPr>
        <w:t>-</w:t>
      </w:r>
      <w:r w:rsidRPr="00B33261">
        <w:rPr>
          <w:rFonts w:asciiTheme="minorHAnsi" w:hAnsiTheme="minorHAnsi" w:cstheme="minorHAnsi"/>
          <w:b w:val="0"/>
          <w:bCs w:val="0"/>
          <w:color w:val="2E2E2E"/>
          <w:sz w:val="24"/>
          <w:szCs w:val="24"/>
        </w:rPr>
        <w:t>maltreated psychiatric patients. Observed decreased corpus callosum size was associated with traumatic experiences early in life, rather than diagnosed psychiatric illness. Neglect was found to have a greater impact on corpus callosum size in boys. Alternatively, girls exhibited the most significant reduction in corpus callosum size in relation to sexual abuse.</w:t>
      </w:r>
      <w:r w:rsidRPr="00B33261">
        <w:rPr>
          <w:rStyle w:val="apple-converted-space"/>
          <w:rFonts w:asciiTheme="minorHAnsi" w:hAnsiTheme="minorHAnsi" w:cstheme="minorHAnsi"/>
          <w:b w:val="0"/>
          <w:bCs w:val="0"/>
          <w:color w:val="2E2E2E"/>
          <w:sz w:val="24"/>
          <w:szCs w:val="24"/>
        </w:rPr>
        <w:t> </w:t>
      </w:r>
    </w:p>
    <w:p w14:paraId="4D253033" w14:textId="77777777" w:rsidR="00B33261" w:rsidRDefault="00B33261" w:rsidP="00B33261">
      <w:pPr>
        <w:pStyle w:val="Heading2"/>
        <w:spacing w:before="0" w:beforeAutospacing="0" w:after="0" w:afterAutospacing="0"/>
        <w:rPr>
          <w:rFonts w:asciiTheme="minorHAnsi" w:hAnsiTheme="minorHAnsi" w:cstheme="minorHAnsi"/>
          <w:b w:val="0"/>
          <w:bCs w:val="0"/>
          <w:color w:val="2E2E2E"/>
          <w:sz w:val="24"/>
          <w:szCs w:val="24"/>
        </w:rPr>
      </w:pPr>
    </w:p>
    <w:p w14:paraId="5FAC8EFB" w14:textId="77777777" w:rsidR="00B33261" w:rsidRDefault="00E50349" w:rsidP="00B33261">
      <w:pPr>
        <w:pStyle w:val="Heading2"/>
        <w:spacing w:before="0" w:beforeAutospacing="0" w:after="0" w:afterAutospacing="0"/>
        <w:rPr>
          <w:rFonts w:asciiTheme="minorHAnsi" w:hAnsiTheme="minorHAnsi" w:cstheme="minorHAnsi"/>
          <w:b w:val="0"/>
          <w:bCs w:val="0"/>
          <w:color w:val="2E2E2E"/>
          <w:sz w:val="24"/>
          <w:szCs w:val="24"/>
        </w:rPr>
      </w:pPr>
      <w:r w:rsidRPr="00B33261">
        <w:rPr>
          <w:rFonts w:asciiTheme="minorHAnsi" w:hAnsiTheme="minorHAnsi" w:cstheme="minorHAnsi"/>
          <w:b w:val="0"/>
          <w:bCs w:val="0"/>
          <w:color w:val="2E2E2E"/>
          <w:sz w:val="24"/>
          <w:szCs w:val="24"/>
        </w:rPr>
        <w:t>Interneurons are situated between sensory and motor neurons. There are approximately 20 billion interneurons, or </w:t>
      </w:r>
      <w:r w:rsidRPr="00B33261">
        <w:rPr>
          <w:rFonts w:asciiTheme="minorHAnsi" w:hAnsiTheme="minorHAnsi" w:cstheme="minorHAnsi"/>
          <w:b w:val="0"/>
          <w:bCs w:val="0"/>
          <w:i/>
          <w:iCs/>
          <w:color w:val="2E2E2E"/>
          <w:sz w:val="24"/>
          <w:szCs w:val="24"/>
        </w:rPr>
        <w:t>association neurons</w:t>
      </w:r>
      <w:r w:rsidRPr="00B33261">
        <w:rPr>
          <w:rFonts w:asciiTheme="minorHAnsi" w:hAnsiTheme="minorHAnsi" w:cstheme="minorHAnsi"/>
          <w:b w:val="0"/>
          <w:bCs w:val="0"/>
          <w:color w:val="2E2E2E"/>
          <w:sz w:val="24"/>
          <w:szCs w:val="24"/>
        </w:rPr>
        <w:t xml:space="preserve">. Most are found in the brain and the spinal cord, and others are within the autonomic ganglia. Interneurons make up &gt; 99% of all the neurons in the body. </w:t>
      </w:r>
    </w:p>
    <w:p w14:paraId="6FC30C53" w14:textId="77777777" w:rsidR="00B33261" w:rsidRDefault="00B33261" w:rsidP="00B33261">
      <w:pPr>
        <w:pStyle w:val="Heading2"/>
        <w:spacing w:before="0" w:beforeAutospacing="0" w:after="0" w:afterAutospacing="0"/>
        <w:rPr>
          <w:rFonts w:asciiTheme="minorHAnsi" w:hAnsiTheme="minorHAnsi" w:cstheme="minorHAnsi"/>
          <w:b w:val="0"/>
          <w:bCs w:val="0"/>
          <w:color w:val="2E2E2E"/>
          <w:sz w:val="24"/>
          <w:szCs w:val="24"/>
        </w:rPr>
      </w:pPr>
    </w:p>
    <w:p w14:paraId="25860652" w14:textId="1157F801" w:rsidR="000222F8" w:rsidRDefault="00E50349" w:rsidP="000222F8">
      <w:pPr>
        <w:pStyle w:val="Heading2"/>
        <w:spacing w:before="0" w:beforeAutospacing="0" w:after="0" w:afterAutospacing="0"/>
        <w:rPr>
          <w:rStyle w:val="apple-converted-space"/>
          <w:rFonts w:asciiTheme="minorHAnsi" w:hAnsiTheme="minorHAnsi" w:cstheme="minorHAnsi"/>
          <w:b w:val="0"/>
          <w:bCs w:val="0"/>
          <w:color w:val="2E2E2E"/>
          <w:sz w:val="24"/>
          <w:szCs w:val="24"/>
        </w:rPr>
      </w:pPr>
      <w:r w:rsidRPr="00B33261">
        <w:rPr>
          <w:rFonts w:asciiTheme="minorHAnsi" w:hAnsiTheme="minorHAnsi" w:cstheme="minorHAnsi"/>
          <w:b w:val="0"/>
          <w:bCs w:val="0"/>
          <w:color w:val="2E2E2E"/>
          <w:sz w:val="24"/>
          <w:szCs w:val="24"/>
        </w:rPr>
        <w:t xml:space="preserve">The primary function of interneurons is integration. They carry sensory information and regulate motor activity. More interneurons are activated when a response to stimuli is required to be complex. Interneurons are utilized in all higher functions, including learning, memory, cognition, and planning. Nearly all interneurons are multipolar. However, they are of many different sizes and have different patterns of fiber branches. </w:t>
      </w:r>
      <w:r w:rsidR="000222F8" w:rsidRPr="00B33261">
        <w:rPr>
          <w:rFonts w:asciiTheme="minorHAnsi" w:hAnsiTheme="minorHAnsi" w:cstheme="minorHAnsi"/>
          <w:b w:val="0"/>
          <w:bCs w:val="0"/>
          <w:color w:val="2E2E2E"/>
          <w:sz w:val="24"/>
          <w:szCs w:val="24"/>
        </w:rPr>
        <w:t>Although most of these fibers are thought to be excitatory, their effect may be inhibitory due to the activity of</w:t>
      </w:r>
      <w:r w:rsidR="000222F8">
        <w:rPr>
          <w:rFonts w:asciiTheme="minorHAnsi" w:hAnsiTheme="minorHAnsi" w:cstheme="minorHAnsi"/>
          <w:b w:val="0"/>
          <w:bCs w:val="0"/>
          <w:color w:val="2E2E2E"/>
          <w:sz w:val="24"/>
          <w:szCs w:val="24"/>
        </w:rPr>
        <w:t xml:space="preserve"> </w:t>
      </w:r>
      <w:r w:rsidR="000222F8" w:rsidRPr="00B33261">
        <w:rPr>
          <w:rFonts w:asciiTheme="minorHAnsi" w:hAnsiTheme="minorHAnsi" w:cstheme="minorHAnsi"/>
          <w:b w:val="0"/>
          <w:bCs w:val="0"/>
          <w:color w:val="2E2E2E"/>
          <w:sz w:val="24"/>
          <w:szCs w:val="24"/>
        </w:rPr>
        <w:t>inhibitory</w:t>
      </w:r>
      <w:r w:rsidR="000222F8" w:rsidRPr="00B33261">
        <w:rPr>
          <w:rStyle w:val="apple-converted-space"/>
          <w:rFonts w:asciiTheme="minorHAnsi" w:hAnsiTheme="minorHAnsi" w:cstheme="minorHAnsi"/>
          <w:b w:val="0"/>
          <w:bCs w:val="0"/>
          <w:color w:val="2E2E2E"/>
          <w:sz w:val="24"/>
          <w:szCs w:val="24"/>
        </w:rPr>
        <w:t> </w:t>
      </w:r>
      <w:hyperlink r:id="rId7" w:tooltip="Learn more about Interneuron from ScienceDirect's AI-generated Topic Pages" w:history="1">
        <w:r w:rsidR="000222F8" w:rsidRPr="00B33261">
          <w:rPr>
            <w:rStyle w:val="Hyperlink"/>
            <w:rFonts w:asciiTheme="minorHAnsi" w:hAnsiTheme="minorHAnsi" w:cstheme="minorHAnsi"/>
            <w:b w:val="0"/>
            <w:bCs w:val="0"/>
            <w:color w:val="2E2E2E"/>
            <w:sz w:val="24"/>
            <w:szCs w:val="24"/>
          </w:rPr>
          <w:t>interneurons</w:t>
        </w:r>
      </w:hyperlink>
      <w:r w:rsidR="000222F8" w:rsidRPr="00B33261">
        <w:rPr>
          <w:rFonts w:asciiTheme="minorHAnsi" w:hAnsiTheme="minorHAnsi" w:cstheme="minorHAnsi"/>
          <w:b w:val="0"/>
          <w:bCs w:val="0"/>
          <w:color w:val="2E2E2E"/>
          <w:sz w:val="24"/>
          <w:szCs w:val="24"/>
        </w:rPr>
        <w:t>.</w:t>
      </w:r>
      <w:r w:rsidR="000222F8" w:rsidRPr="00B33261">
        <w:rPr>
          <w:rStyle w:val="apple-converted-space"/>
          <w:rFonts w:asciiTheme="minorHAnsi" w:hAnsiTheme="minorHAnsi" w:cstheme="minorHAnsi"/>
          <w:b w:val="0"/>
          <w:bCs w:val="0"/>
          <w:color w:val="2E2E2E"/>
          <w:sz w:val="24"/>
          <w:szCs w:val="24"/>
        </w:rPr>
        <w:t> </w:t>
      </w:r>
    </w:p>
    <w:p w14:paraId="279E56D7" w14:textId="00F7CE71" w:rsidR="00B33261" w:rsidRPr="00B33261" w:rsidRDefault="00B33261"/>
    <w:sectPr w:rsidR="00B33261" w:rsidRPr="00B3326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imes">
    <w:altName w:val="Times Roman"/>
    <w:panose1 w:val="00000500000000020000"/>
    <w:charset w:val="00"/>
    <w:family w:val="auto"/>
    <w:pitch w:val="variable"/>
    <w:sig w:usb0="E00002FF" w:usb1="5000205A" w:usb2="00000000" w:usb3="00000000" w:csb0="0000019F" w:csb1="00000000"/>
  </w:font>
  <w:font w:name="ff1">
    <w:altName w:val="Cambria"/>
    <w:panose1 w:val="020B0604020202020204"/>
    <w:charset w:val="00"/>
    <w:family w:val="roman"/>
    <w:notTrueType/>
    <w:pitch w:val="default"/>
  </w:font>
  <w:font w:name="ff2">
    <w:altName w:val="Cambria"/>
    <w:panose1 w:val="020B0604020202020204"/>
    <w:charset w:val="00"/>
    <w:family w:val="roman"/>
    <w:notTrueType/>
    <w:pitch w:val="default"/>
  </w:font>
  <w:font w:name="ff3">
    <w:altName w:val="Cambria"/>
    <w:panose1 w:val="020B0604020202020204"/>
    <w:charset w:val="00"/>
    <w:family w:val="roman"/>
    <w:notTrueType/>
    <w:pitch w:val="default"/>
  </w:font>
  <w:font w:name="ff4">
    <w:altName w:val="Cambria"/>
    <w:panose1 w:val="020B0604020202020204"/>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9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349"/>
    <w:rsid w:val="000222F8"/>
    <w:rsid w:val="002056E8"/>
    <w:rsid w:val="00627430"/>
    <w:rsid w:val="008265F5"/>
    <w:rsid w:val="008B6386"/>
    <w:rsid w:val="00956D16"/>
    <w:rsid w:val="00B33261"/>
    <w:rsid w:val="00E5034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3BD9BD"/>
  <w15:chartTrackingRefBased/>
  <w15:docId w15:val="{2897E63B-79ED-8D40-8ED8-CC4534FC678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50349"/>
    <w:rPr>
      <w:rFonts w:ascii="Times New Roman" w:eastAsia="Times New Roman" w:hAnsi="Times New Roman" w:cs="Times New Roman"/>
    </w:rPr>
  </w:style>
  <w:style w:type="paragraph" w:styleId="Heading2">
    <w:name w:val="heading 2"/>
    <w:basedOn w:val="Normal"/>
    <w:link w:val="Heading2Char"/>
    <w:uiPriority w:val="9"/>
    <w:qFormat/>
    <w:rsid w:val="00E50349"/>
    <w:pPr>
      <w:spacing w:before="100" w:beforeAutospacing="1" w:after="100" w:afterAutospacing="1"/>
      <w:outlineLvl w:val="1"/>
    </w:pPr>
    <w:rPr>
      <w:rFonts w:ascii="Times" w:hAnsi="Times"/>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E50349"/>
    <w:rPr>
      <w:color w:val="0563C1" w:themeColor="hyperlink"/>
      <w:u w:val="single"/>
    </w:rPr>
  </w:style>
  <w:style w:type="character" w:customStyle="1" w:styleId="apple-converted-space">
    <w:name w:val="apple-converted-space"/>
    <w:basedOn w:val="DefaultParagraphFont"/>
    <w:rsid w:val="00E50349"/>
  </w:style>
  <w:style w:type="character" w:customStyle="1" w:styleId="topic-highlight">
    <w:name w:val="topic-highlight"/>
    <w:basedOn w:val="DefaultParagraphFont"/>
    <w:rsid w:val="00E50349"/>
  </w:style>
  <w:style w:type="character" w:customStyle="1" w:styleId="Heading2Char">
    <w:name w:val="Heading 2 Char"/>
    <w:basedOn w:val="DefaultParagraphFont"/>
    <w:link w:val="Heading2"/>
    <w:uiPriority w:val="9"/>
    <w:rsid w:val="00E50349"/>
    <w:rPr>
      <w:rFonts w:ascii="Times" w:eastAsia="Times New Roman" w:hAnsi="Times" w:cs="Times New Roman"/>
      <w:b/>
      <w:bCs/>
      <w:sz w:val="36"/>
      <w:szCs w:val="36"/>
    </w:rPr>
  </w:style>
  <w:style w:type="character" w:styleId="Emphasis">
    <w:name w:val="Emphasis"/>
    <w:basedOn w:val="DefaultParagraphFont"/>
    <w:uiPriority w:val="20"/>
    <w:qFormat/>
    <w:rsid w:val="00E50349"/>
    <w:rPr>
      <w:i/>
      <w:iCs/>
    </w:rPr>
  </w:style>
  <w:style w:type="character" w:customStyle="1" w:styleId="title-text">
    <w:name w:val="title-text"/>
    <w:basedOn w:val="DefaultParagraphFont"/>
    <w:rsid w:val="00E50349"/>
  </w:style>
  <w:style w:type="character" w:styleId="FollowedHyperlink">
    <w:name w:val="FollowedHyperlink"/>
    <w:basedOn w:val="DefaultParagraphFont"/>
    <w:uiPriority w:val="99"/>
    <w:semiHidden/>
    <w:unhideWhenUsed/>
    <w:rsid w:val="00B33261"/>
    <w:rPr>
      <w:color w:val="954F72" w:themeColor="followedHyperlink"/>
      <w:u w:val="single"/>
    </w:rPr>
  </w:style>
  <w:style w:type="character" w:styleId="UnresolvedMention">
    <w:name w:val="Unresolved Mention"/>
    <w:basedOn w:val="DefaultParagraphFont"/>
    <w:uiPriority w:val="99"/>
    <w:semiHidden/>
    <w:unhideWhenUsed/>
    <w:rsid w:val="008265F5"/>
    <w:rPr>
      <w:color w:val="605E5C"/>
      <w:shd w:val="clear" w:color="auto" w:fill="E1DFDD"/>
    </w:rPr>
  </w:style>
  <w:style w:type="character" w:customStyle="1" w:styleId="lsa">
    <w:name w:val="lsa"/>
    <w:basedOn w:val="DefaultParagraphFont"/>
    <w:rsid w:val="008265F5"/>
  </w:style>
  <w:style w:type="character" w:customStyle="1" w:styleId="fs1">
    <w:name w:val="fs1"/>
    <w:basedOn w:val="DefaultParagraphFont"/>
    <w:rsid w:val="008265F5"/>
  </w:style>
  <w:style w:type="character" w:customStyle="1" w:styleId="lsc">
    <w:name w:val="lsc"/>
    <w:basedOn w:val="DefaultParagraphFont"/>
    <w:rsid w:val="008265F5"/>
  </w:style>
  <w:style w:type="character" w:customStyle="1" w:styleId="ls21">
    <w:name w:val="ls21"/>
    <w:basedOn w:val="DefaultParagraphFont"/>
    <w:rsid w:val="008265F5"/>
  </w:style>
  <w:style w:type="character" w:customStyle="1" w:styleId="ls22">
    <w:name w:val="ls22"/>
    <w:basedOn w:val="DefaultParagraphFont"/>
    <w:rsid w:val="008265F5"/>
  </w:style>
  <w:style w:type="character" w:customStyle="1" w:styleId="ls26">
    <w:name w:val="ls26"/>
    <w:basedOn w:val="DefaultParagraphFont"/>
    <w:rsid w:val="008265F5"/>
  </w:style>
  <w:style w:type="character" w:customStyle="1" w:styleId="fs3">
    <w:name w:val="fs3"/>
    <w:basedOn w:val="DefaultParagraphFont"/>
    <w:rsid w:val="008265F5"/>
  </w:style>
  <w:style w:type="character" w:customStyle="1" w:styleId="fc1">
    <w:name w:val="fc1"/>
    <w:basedOn w:val="DefaultParagraphFont"/>
    <w:rsid w:val="008265F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50211759">
      <w:bodyDiv w:val="1"/>
      <w:marLeft w:val="0"/>
      <w:marRight w:val="0"/>
      <w:marTop w:val="0"/>
      <w:marBottom w:val="0"/>
      <w:divBdr>
        <w:top w:val="none" w:sz="0" w:space="0" w:color="auto"/>
        <w:left w:val="none" w:sz="0" w:space="0" w:color="auto"/>
        <w:bottom w:val="none" w:sz="0" w:space="0" w:color="auto"/>
        <w:right w:val="none" w:sz="0" w:space="0" w:color="auto"/>
      </w:divBdr>
    </w:div>
    <w:div w:id="1419787934">
      <w:bodyDiv w:val="1"/>
      <w:marLeft w:val="0"/>
      <w:marRight w:val="0"/>
      <w:marTop w:val="0"/>
      <w:marBottom w:val="0"/>
      <w:divBdr>
        <w:top w:val="none" w:sz="0" w:space="0" w:color="auto"/>
        <w:left w:val="none" w:sz="0" w:space="0" w:color="auto"/>
        <w:bottom w:val="none" w:sz="0" w:space="0" w:color="auto"/>
        <w:right w:val="none" w:sz="0" w:space="0" w:color="auto"/>
      </w:divBdr>
    </w:div>
    <w:div w:id="17382432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www.sciencedirect.com/topics/neuroscience/interneuro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www.sciencedirect.com/science/book/9780128040362" TargetMode="External"/><Relationship Id="rId5" Type="http://schemas.openxmlformats.org/officeDocument/2006/relationships/hyperlink" Target="https://www.researchgate.net/publication/308303380_The_effects_of_childhood_maltreatment_on_brain_structure_function_and_connectivity"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1DC41E-8454-7E43-83F6-B85D19A550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19</TotalTime>
  <Pages>1</Pages>
  <Words>1561</Words>
  <Characters>8900</Characters>
  <Application>Microsoft Office Word</Application>
  <DocSecurity>0</DocSecurity>
  <Lines>74</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Rashelle Wilson</dc:creator>
  <cp:keywords/>
  <dc:description/>
  <cp:lastModifiedBy>Rashelle Wilson</cp:lastModifiedBy>
  <cp:revision>5</cp:revision>
  <dcterms:created xsi:type="dcterms:W3CDTF">2022-02-08T15:04:00Z</dcterms:created>
  <dcterms:modified xsi:type="dcterms:W3CDTF">2022-02-10T01:40:00Z</dcterms:modified>
</cp:coreProperties>
</file>